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29973130"/>
        <w:docPartObj>
          <w:docPartGallery w:val="Cover Pages"/>
          <w:docPartUnique/>
        </w:docPartObj>
      </w:sdtPr>
      <w:sdtEndPr>
        <w:rPr>
          <w:rFonts w:cstheme="minorHAnsi"/>
        </w:rPr>
      </w:sdtEndPr>
      <w:sdtContent>
        <w:p w14:paraId="2B7AA4BE" w14:textId="77777777" w:rsidR="005F7A0D" w:rsidRDefault="005F7A0D"/>
        <w:p w14:paraId="22C1C03B" w14:textId="77777777" w:rsidR="005F7A0D" w:rsidRDefault="005F7A0D"/>
        <w:p w14:paraId="3BFC602F" w14:textId="77777777" w:rsidR="005F7A0D" w:rsidRDefault="005F7A0D"/>
        <w:p w14:paraId="178BCCFD" w14:textId="7DF85C5D" w:rsidR="00622F39" w:rsidRDefault="009E1E32" w:rsidP="005F7A0D">
          <w:pPr>
            <w:jc w:val="right"/>
          </w:pPr>
          <w:r>
            <w:rPr>
              <w:noProof/>
            </w:rPr>
            <w:drawing>
              <wp:inline distT="0" distB="0" distL="0" distR="0" wp14:anchorId="27C1DBB9" wp14:editId="5E5E1B4A">
                <wp:extent cx="3816070" cy="1600200"/>
                <wp:effectExtent l="0" t="0" r="0" b="0"/>
                <wp:docPr id="19" name="Picture 19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 descr="Logo, company name&#10;&#10;Description automatically generated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1341" cy="16024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5CEF760" w14:textId="369F827D" w:rsidR="00622F39" w:rsidRDefault="00622F39">
          <w:pPr>
            <w:rPr>
              <w:rFonts w:cstheme="minorHAnsi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6506A9D3" wp14:editId="205DB82C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5AA930" w14:textId="023C8D6A" w:rsidR="00622F39" w:rsidRPr="00FC115A" w:rsidRDefault="007050C8" w:rsidP="00091AD2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1F3864" w:themeColor="accent1" w:themeShade="80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1F3864" w:themeColor="accent1" w:themeShade="80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B6A81" w:rsidRPr="00FC115A">
                                      <w:rPr>
                                        <w:color w:val="1F3864" w:themeColor="accent1" w:themeShade="80"/>
                                        <w:sz w:val="72"/>
                                        <w:szCs w:val="72"/>
                                      </w:rPr>
                                      <w:t xml:space="preserve">Include a Charity Campaign </w:t>
                                    </w:r>
                                    <w:r w:rsidR="00851973" w:rsidRPr="00FC115A">
                                      <w:rPr>
                                        <w:color w:val="1F3864" w:themeColor="accent1" w:themeShade="80"/>
                                        <w:sz w:val="72"/>
                                        <w:szCs w:val="72"/>
                                      </w:rPr>
                                      <w:t xml:space="preserve">Strategy </w:t>
                                    </w:r>
                                    <w:r w:rsidR="00555489" w:rsidRPr="00FC115A">
                                      <w:rPr>
                                        <w:color w:val="1F3864" w:themeColor="accent1" w:themeShade="80"/>
                                        <w:sz w:val="72"/>
                                        <w:szCs w:val="72"/>
                                      </w:rPr>
                                      <w:t>2023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41C78A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2194EA2" w14:textId="17C1AFFE" w:rsidR="00622F39" w:rsidRPr="00F975BB" w:rsidRDefault="00622F39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41C78A"/>
                                        <w:sz w:val="28"/>
                                        <w:szCs w:val="28"/>
                                      </w:rPr>
                                    </w:pPr>
                                    <w:r w:rsidRPr="00F975BB">
                                      <w:rPr>
                                        <w:caps/>
                                        <w:color w:val="41C78A"/>
                                        <w:sz w:val="28"/>
                                        <w:szCs w:val="28"/>
                                      </w:rPr>
                                      <w:t xml:space="preserve">Helen </w:t>
                                    </w:r>
                                    <w:r w:rsidR="00555489" w:rsidRPr="00F975BB">
                                      <w:rPr>
                                        <w:caps/>
                                        <w:color w:val="41C78A"/>
                                        <w:sz w:val="28"/>
                                        <w:szCs w:val="28"/>
                                      </w:rPr>
                                      <w:t>BEEBY, CAMPAIGN DIRECTOR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6506A9D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0;width:369pt;height:529.2pt;z-index:251658240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vdQIAAFc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" filled="f" stroked="f" strokeweight=".5pt">
                    <v:textbox style="mso-fit-shape-to-text:t" inset="0,0,0,0">
                      <w:txbxContent>
                        <w:p w14:paraId="155AA930" w14:textId="023C8D6A" w:rsidR="00622F39" w:rsidRPr="00FC115A" w:rsidRDefault="00622F39" w:rsidP="00091AD2">
                          <w:pPr>
                            <w:pStyle w:val="NoSpacing"/>
                            <w:spacing w:before="40" w:after="560" w:line="216" w:lineRule="auto"/>
                            <w:rPr>
                              <w:color w:val="1F3864" w:themeColor="accent1" w:themeShade="80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1F3864" w:themeColor="accent1" w:themeShade="80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FB6A81" w:rsidRPr="00FC115A">
                                <w:rPr>
                                  <w:color w:val="1F3864" w:themeColor="accent1" w:themeShade="80"/>
                                  <w:sz w:val="72"/>
                                  <w:szCs w:val="72"/>
                                </w:rPr>
                                <w:t xml:space="preserve">Include a Charity Campaign </w:t>
                              </w:r>
                              <w:r w:rsidR="00851973" w:rsidRPr="00FC115A">
                                <w:rPr>
                                  <w:color w:val="1F3864" w:themeColor="accent1" w:themeShade="80"/>
                                  <w:sz w:val="72"/>
                                  <w:szCs w:val="72"/>
                                </w:rPr>
                                <w:t xml:space="preserve">Strategy </w:t>
                              </w:r>
                              <w:r w:rsidR="00555489" w:rsidRPr="00FC115A">
                                <w:rPr>
                                  <w:color w:val="1F3864" w:themeColor="accent1" w:themeShade="80"/>
                                  <w:sz w:val="72"/>
                                  <w:szCs w:val="72"/>
                                </w:rPr>
                                <w:t>2023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41C78A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52194EA2" w14:textId="17C1AFFE" w:rsidR="00622F39" w:rsidRPr="00F975BB" w:rsidRDefault="00622F39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41C78A"/>
                                  <w:sz w:val="28"/>
                                  <w:szCs w:val="28"/>
                                </w:rPr>
                              </w:pPr>
                              <w:r w:rsidRPr="00F975BB">
                                <w:rPr>
                                  <w:caps/>
                                  <w:color w:val="41C78A"/>
                                  <w:sz w:val="28"/>
                                  <w:szCs w:val="28"/>
                                </w:rPr>
                                <w:t xml:space="preserve">Helen </w:t>
                              </w:r>
                              <w:r w:rsidR="00555489" w:rsidRPr="00F975BB">
                                <w:rPr>
                                  <w:caps/>
                                  <w:color w:val="41C78A"/>
                                  <w:sz w:val="28"/>
                                  <w:szCs w:val="28"/>
                                </w:rPr>
                                <w:t>BEEBY, CAMPAIGN DIRECTOR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rFonts w:cstheme="minorHAnsi"/>
            </w:rPr>
            <w:br w:type="page"/>
          </w:r>
        </w:p>
      </w:sdtContent>
    </w:sdt>
    <w:p w14:paraId="58EC473A" w14:textId="12880D06" w:rsidR="00692329" w:rsidRPr="00F55A50" w:rsidRDefault="00934079" w:rsidP="0020231F">
      <w:pPr>
        <w:spacing w:after="0"/>
        <w:rPr>
          <w:rFonts w:ascii="Arial" w:hAnsi="Arial" w:cs="Arial"/>
          <w:b/>
          <w:bCs/>
          <w:color w:val="223469"/>
          <w:sz w:val="32"/>
          <w:szCs w:val="32"/>
        </w:rPr>
      </w:pPr>
      <w:r w:rsidRPr="00F55A50">
        <w:rPr>
          <w:rFonts w:ascii="Arial" w:hAnsi="Arial" w:cs="Arial"/>
          <w:b/>
          <w:bCs/>
          <w:color w:val="223469"/>
          <w:sz w:val="32"/>
          <w:szCs w:val="32"/>
        </w:rPr>
        <w:lastRenderedPageBreak/>
        <w:t>Include a Charity</w:t>
      </w:r>
    </w:p>
    <w:p w14:paraId="79391FC2" w14:textId="7957F163" w:rsidR="0071643D" w:rsidRPr="00F55A50" w:rsidRDefault="00692329" w:rsidP="0020231F">
      <w:pPr>
        <w:spacing w:after="0"/>
        <w:rPr>
          <w:rFonts w:ascii="Arial" w:hAnsi="Arial" w:cs="Arial"/>
          <w:b/>
          <w:bCs/>
          <w:color w:val="223469"/>
          <w:sz w:val="28"/>
          <w:szCs w:val="28"/>
        </w:rPr>
      </w:pPr>
      <w:r w:rsidRPr="00F55A50">
        <w:rPr>
          <w:rFonts w:ascii="Arial" w:hAnsi="Arial" w:cs="Arial"/>
          <w:b/>
          <w:bCs/>
          <w:color w:val="223469"/>
          <w:sz w:val="28"/>
          <w:szCs w:val="28"/>
        </w:rPr>
        <w:t>202</w:t>
      </w:r>
      <w:r w:rsidR="00894468" w:rsidRPr="00F55A50">
        <w:rPr>
          <w:rFonts w:ascii="Arial" w:hAnsi="Arial" w:cs="Arial"/>
          <w:b/>
          <w:bCs/>
          <w:color w:val="223469"/>
          <w:sz w:val="28"/>
          <w:szCs w:val="28"/>
        </w:rPr>
        <w:t>3</w:t>
      </w:r>
      <w:r w:rsidRPr="00F55A50">
        <w:rPr>
          <w:rFonts w:ascii="Arial" w:hAnsi="Arial" w:cs="Arial"/>
          <w:b/>
          <w:bCs/>
          <w:color w:val="223469"/>
          <w:sz w:val="28"/>
          <w:szCs w:val="28"/>
        </w:rPr>
        <w:t xml:space="preserve"> </w:t>
      </w:r>
      <w:r w:rsidR="00934079" w:rsidRPr="00F55A50">
        <w:rPr>
          <w:rFonts w:ascii="Arial" w:hAnsi="Arial" w:cs="Arial"/>
          <w:b/>
          <w:bCs/>
          <w:color w:val="223469"/>
          <w:sz w:val="28"/>
          <w:szCs w:val="28"/>
        </w:rPr>
        <w:t>Strategy</w:t>
      </w:r>
    </w:p>
    <w:p w14:paraId="54185CDC" w14:textId="77777777" w:rsidR="00692329" w:rsidRDefault="00692329" w:rsidP="00692329">
      <w:pPr>
        <w:spacing w:after="0"/>
      </w:pPr>
    </w:p>
    <w:p w14:paraId="071F40AC" w14:textId="3B0CE186" w:rsidR="00692329" w:rsidRPr="00F55A50" w:rsidRDefault="00692329" w:rsidP="000B3BA4">
      <w:pPr>
        <w:rPr>
          <w:rFonts w:cstheme="minorHAnsi"/>
        </w:rPr>
      </w:pPr>
      <w:r w:rsidRPr="00F55A50">
        <w:rPr>
          <w:rFonts w:cstheme="minorHAnsi"/>
        </w:rPr>
        <w:t>The strategy for Include a Charity is reviewed and revised each year. The 202</w:t>
      </w:r>
      <w:r w:rsidR="00894468" w:rsidRPr="00F55A50">
        <w:rPr>
          <w:rFonts w:cstheme="minorHAnsi"/>
        </w:rPr>
        <w:t>3</w:t>
      </w:r>
      <w:r w:rsidRPr="00F55A50">
        <w:rPr>
          <w:rFonts w:cstheme="minorHAnsi"/>
        </w:rPr>
        <w:t xml:space="preserve"> Strategy builds on gains made in 202</w:t>
      </w:r>
      <w:r w:rsidR="00894468" w:rsidRPr="00F55A50">
        <w:rPr>
          <w:rFonts w:cstheme="minorHAnsi"/>
        </w:rPr>
        <w:t>2</w:t>
      </w:r>
      <w:r w:rsidRPr="00F55A50">
        <w:rPr>
          <w:rFonts w:cstheme="minorHAnsi"/>
        </w:rPr>
        <w:t xml:space="preserve"> </w:t>
      </w:r>
      <w:r w:rsidR="00894468" w:rsidRPr="00F55A50">
        <w:rPr>
          <w:rFonts w:cstheme="minorHAnsi"/>
        </w:rPr>
        <w:t xml:space="preserve">which </w:t>
      </w:r>
      <w:r w:rsidR="00327C70" w:rsidRPr="00F55A50">
        <w:rPr>
          <w:rFonts w:cstheme="minorHAnsi"/>
        </w:rPr>
        <w:t>entailed</w:t>
      </w:r>
      <w:r w:rsidRPr="00F55A50">
        <w:rPr>
          <w:rFonts w:cstheme="minorHAnsi"/>
        </w:rPr>
        <w:t xml:space="preserve"> </w:t>
      </w:r>
      <w:r w:rsidR="00894468" w:rsidRPr="00F55A50">
        <w:rPr>
          <w:rFonts w:cstheme="minorHAnsi"/>
        </w:rPr>
        <w:t>strengthening</w:t>
      </w:r>
      <w:r w:rsidRPr="00F55A50">
        <w:rPr>
          <w:rFonts w:cstheme="minorHAnsi"/>
        </w:rPr>
        <w:t xml:space="preserve"> offerings </w:t>
      </w:r>
      <w:r w:rsidR="00327C70" w:rsidRPr="00F55A50">
        <w:rPr>
          <w:rFonts w:cstheme="minorHAnsi"/>
        </w:rPr>
        <w:t xml:space="preserve">and value </w:t>
      </w:r>
      <w:r w:rsidRPr="00F55A50">
        <w:rPr>
          <w:rFonts w:cstheme="minorHAnsi"/>
        </w:rPr>
        <w:t>for members</w:t>
      </w:r>
      <w:r w:rsidR="00894468" w:rsidRPr="00F55A50">
        <w:rPr>
          <w:rFonts w:cstheme="minorHAnsi"/>
        </w:rPr>
        <w:t>, broader public-facing marketing of the Include a Charity brand (within the FIA portfolio</w:t>
      </w:r>
      <w:r w:rsidR="00A44AC9" w:rsidRPr="00F55A50">
        <w:rPr>
          <w:rFonts w:cstheme="minorHAnsi"/>
        </w:rPr>
        <w:t>) and widening the scope of government policy and sector influence</w:t>
      </w:r>
      <w:r w:rsidRPr="00F55A50">
        <w:rPr>
          <w:rFonts w:cstheme="minorHAnsi"/>
        </w:rPr>
        <w:t xml:space="preserve">. </w:t>
      </w:r>
    </w:p>
    <w:p w14:paraId="73A693AE" w14:textId="54386023" w:rsidR="00F55A50" w:rsidRPr="00F55A50" w:rsidRDefault="00692329" w:rsidP="00F55A50">
      <w:pPr>
        <w:pStyle w:val="Heading2"/>
        <w:rPr>
          <w:lang w:val="en-SG"/>
        </w:rPr>
      </w:pPr>
      <w:r w:rsidRPr="00A84D32">
        <w:rPr>
          <w:lang w:val="en-SG"/>
        </w:rPr>
        <w:t xml:space="preserve">Purpose and </w:t>
      </w:r>
      <w:r w:rsidR="0087488A" w:rsidRPr="00A84D32">
        <w:rPr>
          <w:lang w:val="en-SG"/>
        </w:rPr>
        <w:t>Strategic Inten</w:t>
      </w:r>
      <w:r w:rsidRPr="00A84D32">
        <w:rPr>
          <w:lang w:val="en-SG"/>
        </w:rPr>
        <w:t>t</w:t>
      </w:r>
    </w:p>
    <w:p w14:paraId="1E81B1B6" w14:textId="2D8965FD" w:rsidR="006A3D24" w:rsidRPr="00F55A50" w:rsidRDefault="00692329" w:rsidP="001A53A7">
      <w:pPr>
        <w:rPr>
          <w:rFonts w:cstheme="minorHAnsi"/>
        </w:rPr>
      </w:pPr>
      <w:r w:rsidRPr="00F55A50">
        <w:rPr>
          <w:rFonts w:cstheme="minorHAnsi"/>
          <w:lang w:val="en-SG"/>
        </w:rPr>
        <w:t>T</w:t>
      </w:r>
      <w:r w:rsidR="00C172B8" w:rsidRPr="00F55A50">
        <w:rPr>
          <w:rFonts w:cstheme="minorHAnsi"/>
          <w:lang w:val="en-SG"/>
        </w:rPr>
        <w:t xml:space="preserve">he </w:t>
      </w:r>
      <w:r w:rsidR="00A44AC9" w:rsidRPr="00F55A50">
        <w:rPr>
          <w:rFonts w:cstheme="minorHAnsi"/>
          <w:lang w:val="en-SG"/>
        </w:rPr>
        <w:t xml:space="preserve">core </w:t>
      </w:r>
      <w:r w:rsidR="00C172B8" w:rsidRPr="00F55A50">
        <w:rPr>
          <w:rFonts w:cstheme="minorHAnsi"/>
          <w:lang w:val="en-SG"/>
        </w:rPr>
        <w:t xml:space="preserve">purpose of </w:t>
      </w:r>
      <w:r w:rsidR="0087488A" w:rsidRPr="00F55A50">
        <w:rPr>
          <w:rFonts w:cstheme="minorHAnsi"/>
          <w:lang w:val="en-SG"/>
        </w:rPr>
        <w:t>I</w:t>
      </w:r>
      <w:r w:rsidR="00E0388C" w:rsidRPr="00F55A50">
        <w:rPr>
          <w:rFonts w:cstheme="minorHAnsi"/>
          <w:lang w:val="en-SG"/>
        </w:rPr>
        <w:t xml:space="preserve">nclude a </w:t>
      </w:r>
      <w:r w:rsidR="0087488A" w:rsidRPr="00F55A50">
        <w:rPr>
          <w:rFonts w:cstheme="minorHAnsi"/>
          <w:lang w:val="en-SG"/>
        </w:rPr>
        <w:t>C</w:t>
      </w:r>
      <w:r w:rsidR="00E0388C" w:rsidRPr="00F55A50">
        <w:rPr>
          <w:rFonts w:cstheme="minorHAnsi"/>
          <w:lang w:val="en-SG"/>
        </w:rPr>
        <w:t>harity</w:t>
      </w:r>
      <w:r w:rsidR="00A74A73">
        <w:rPr>
          <w:rFonts w:cstheme="minorHAnsi"/>
          <w:lang w:val="en-SG"/>
        </w:rPr>
        <w:t xml:space="preserve"> (IAC)</w:t>
      </w:r>
      <w:r w:rsidR="0087488A" w:rsidRPr="00F55A50">
        <w:rPr>
          <w:rFonts w:cstheme="minorHAnsi"/>
          <w:lang w:val="en-SG"/>
        </w:rPr>
        <w:t xml:space="preserve"> </w:t>
      </w:r>
      <w:r w:rsidR="001A53A7" w:rsidRPr="00F55A50">
        <w:rPr>
          <w:rFonts w:cstheme="minorHAnsi"/>
          <w:lang w:val="en-SG"/>
        </w:rPr>
        <w:t>continues to be</w:t>
      </w:r>
      <w:r w:rsidR="0087488A" w:rsidRPr="00F55A50">
        <w:rPr>
          <w:rFonts w:cstheme="minorHAnsi"/>
          <w:lang w:val="en-SG"/>
        </w:rPr>
        <w:t xml:space="preserve"> a social </w:t>
      </w:r>
      <w:r w:rsidR="001A53A7" w:rsidRPr="00F55A50">
        <w:rPr>
          <w:rFonts w:cstheme="minorHAnsi"/>
          <w:lang w:val="en-SG"/>
        </w:rPr>
        <w:t xml:space="preserve">and behavioural </w:t>
      </w:r>
      <w:r w:rsidR="0087488A" w:rsidRPr="00F55A50">
        <w:rPr>
          <w:rFonts w:cstheme="minorHAnsi"/>
          <w:lang w:val="en-SG"/>
        </w:rPr>
        <w:t xml:space="preserve">change campaign </w:t>
      </w:r>
      <w:r w:rsidR="001A53A7" w:rsidRPr="00F55A50">
        <w:rPr>
          <w:rFonts w:cstheme="minorHAnsi"/>
        </w:rPr>
        <w:t>encouraging</w:t>
      </w:r>
      <w:r w:rsidR="00512ABF" w:rsidRPr="00F55A50">
        <w:rPr>
          <w:rFonts w:cstheme="minorHAnsi"/>
        </w:rPr>
        <w:t xml:space="preserve"> the Australian community</w:t>
      </w:r>
      <w:r w:rsidR="00A84D32" w:rsidRPr="00F55A50">
        <w:rPr>
          <w:rFonts w:cstheme="minorHAnsi"/>
        </w:rPr>
        <w:t xml:space="preserve"> to consider</w:t>
      </w:r>
      <w:r w:rsidR="008E21D5">
        <w:rPr>
          <w:rFonts w:cstheme="minorHAnsi"/>
        </w:rPr>
        <w:t>,</w:t>
      </w:r>
      <w:r w:rsidR="001A53A7" w:rsidRPr="00F55A50">
        <w:rPr>
          <w:rFonts w:cstheme="minorHAnsi"/>
        </w:rPr>
        <w:t xml:space="preserve"> and confirm</w:t>
      </w:r>
      <w:r w:rsidR="00A44AC9" w:rsidRPr="00F55A50">
        <w:rPr>
          <w:rFonts w:cstheme="minorHAnsi"/>
        </w:rPr>
        <w:t>,</w:t>
      </w:r>
      <w:r w:rsidR="00A84D32" w:rsidRPr="00F55A50">
        <w:rPr>
          <w:rFonts w:cstheme="minorHAnsi"/>
        </w:rPr>
        <w:t xml:space="preserve"> leaving a gift</w:t>
      </w:r>
      <w:r w:rsidR="00A44AC9" w:rsidRPr="00F55A50">
        <w:rPr>
          <w:rFonts w:cstheme="minorHAnsi"/>
        </w:rPr>
        <w:t xml:space="preserve"> to a charitable cause</w:t>
      </w:r>
      <w:r w:rsidR="00A84D32" w:rsidRPr="00F55A50">
        <w:rPr>
          <w:rFonts w:cstheme="minorHAnsi"/>
        </w:rPr>
        <w:t xml:space="preserve"> in </w:t>
      </w:r>
      <w:r w:rsidR="001A53A7" w:rsidRPr="00F55A50">
        <w:rPr>
          <w:rFonts w:cstheme="minorHAnsi"/>
        </w:rPr>
        <w:t>their</w:t>
      </w:r>
      <w:r w:rsidR="00A84D32" w:rsidRPr="00F55A50">
        <w:rPr>
          <w:rFonts w:cstheme="minorHAnsi"/>
        </w:rPr>
        <w:t xml:space="preserve"> Will</w:t>
      </w:r>
      <w:r w:rsidR="00512ABF" w:rsidRPr="00F55A50">
        <w:rPr>
          <w:rFonts w:cstheme="minorHAnsi"/>
        </w:rPr>
        <w:t>.</w:t>
      </w:r>
      <w:r w:rsidR="00A04C9D" w:rsidRPr="00F55A50">
        <w:rPr>
          <w:rFonts w:cstheme="minorHAnsi"/>
        </w:rPr>
        <w:t xml:space="preserve"> </w:t>
      </w:r>
      <w:r w:rsidR="00A44AC9" w:rsidRPr="00F55A50">
        <w:rPr>
          <w:rFonts w:cstheme="minorHAnsi"/>
        </w:rPr>
        <w:t>Our remit</w:t>
      </w:r>
      <w:r w:rsidR="001A53A7" w:rsidRPr="00F55A50">
        <w:rPr>
          <w:rFonts w:cstheme="minorHAnsi"/>
        </w:rPr>
        <w:t xml:space="preserve"> is also to support and develop the knowledge, experience and skill sets of </w:t>
      </w:r>
      <w:r w:rsidR="00A44AC9" w:rsidRPr="00F55A50">
        <w:rPr>
          <w:rFonts w:cstheme="minorHAnsi"/>
        </w:rPr>
        <w:t>those in</w:t>
      </w:r>
      <w:r w:rsidR="001A53A7" w:rsidRPr="00F55A50">
        <w:rPr>
          <w:rFonts w:cstheme="minorHAnsi"/>
        </w:rPr>
        <w:t xml:space="preserve"> gifts in Wills fundraising sector in Australia. </w:t>
      </w:r>
      <w:r w:rsidR="00A44AC9" w:rsidRPr="00F55A50">
        <w:rPr>
          <w:rFonts w:cstheme="minorHAnsi"/>
        </w:rPr>
        <w:t xml:space="preserve">This </w:t>
      </w:r>
      <w:r w:rsidR="00637890" w:rsidRPr="00F55A50">
        <w:rPr>
          <w:rFonts w:cstheme="minorHAnsi"/>
        </w:rPr>
        <w:t xml:space="preserve">latter focus also underpins </w:t>
      </w:r>
      <w:r w:rsidR="00662D15" w:rsidRPr="00F55A50">
        <w:rPr>
          <w:rFonts w:cstheme="minorHAnsi"/>
        </w:rPr>
        <w:t xml:space="preserve">and feeds into </w:t>
      </w:r>
      <w:r w:rsidR="00637890" w:rsidRPr="00F55A50">
        <w:rPr>
          <w:rFonts w:cstheme="minorHAnsi"/>
        </w:rPr>
        <w:t xml:space="preserve">the </w:t>
      </w:r>
      <w:r w:rsidR="002F1DC6" w:rsidRPr="00F55A50">
        <w:rPr>
          <w:rFonts w:cstheme="minorHAnsi"/>
        </w:rPr>
        <w:t xml:space="preserve">social and </w:t>
      </w:r>
      <w:r w:rsidR="00637890" w:rsidRPr="00F55A50">
        <w:rPr>
          <w:rFonts w:cstheme="minorHAnsi"/>
        </w:rPr>
        <w:t>be</w:t>
      </w:r>
      <w:r w:rsidR="002F1DC6" w:rsidRPr="00F55A50">
        <w:rPr>
          <w:rFonts w:cstheme="minorHAnsi"/>
        </w:rPr>
        <w:t xml:space="preserve">havioural change </w:t>
      </w:r>
      <w:r w:rsidR="00662D15" w:rsidRPr="00F55A50">
        <w:rPr>
          <w:rFonts w:cstheme="minorHAnsi"/>
        </w:rPr>
        <w:t>directive</w:t>
      </w:r>
      <w:r w:rsidR="002F1DC6" w:rsidRPr="00F55A50">
        <w:rPr>
          <w:rFonts w:cstheme="minorHAnsi"/>
        </w:rPr>
        <w:t xml:space="preserve">. </w:t>
      </w:r>
      <w:r w:rsidR="00662D15" w:rsidRPr="00F55A50">
        <w:rPr>
          <w:rFonts w:cstheme="minorHAnsi"/>
        </w:rPr>
        <w:t xml:space="preserve">IAC </w:t>
      </w:r>
      <w:r w:rsidR="00D66121" w:rsidRPr="00F55A50">
        <w:rPr>
          <w:rFonts w:cstheme="minorHAnsi"/>
        </w:rPr>
        <w:t>will</w:t>
      </w:r>
      <w:r w:rsidR="001A53A7" w:rsidRPr="001A53A7">
        <w:rPr>
          <w:rFonts w:cstheme="minorHAnsi"/>
        </w:rPr>
        <w:t xml:space="preserve"> </w:t>
      </w:r>
      <w:r w:rsidR="00E1356B" w:rsidRPr="00F55A50">
        <w:rPr>
          <w:rFonts w:cstheme="minorHAnsi"/>
        </w:rPr>
        <w:t xml:space="preserve">continue to </w:t>
      </w:r>
      <w:r w:rsidR="0087334B" w:rsidRPr="00F55A50">
        <w:rPr>
          <w:rFonts w:cstheme="minorHAnsi"/>
        </w:rPr>
        <w:t xml:space="preserve">develop </w:t>
      </w:r>
      <w:r w:rsidR="001A53A7" w:rsidRPr="001A53A7">
        <w:rPr>
          <w:rFonts w:cstheme="minorHAnsi"/>
        </w:rPr>
        <w:t>advoca</w:t>
      </w:r>
      <w:r w:rsidR="0087334B" w:rsidRPr="00F55A50">
        <w:rPr>
          <w:rFonts w:cstheme="minorHAnsi"/>
        </w:rPr>
        <w:t>cy</w:t>
      </w:r>
      <w:r w:rsidR="001A53A7" w:rsidRPr="001A53A7">
        <w:rPr>
          <w:rFonts w:cstheme="minorHAnsi"/>
        </w:rPr>
        <w:t xml:space="preserve"> for change and best practice with government and estate planning professionals to help and support </w:t>
      </w:r>
      <w:r w:rsidR="001A53A7" w:rsidRPr="00F55A50">
        <w:rPr>
          <w:rFonts w:cstheme="minorHAnsi"/>
        </w:rPr>
        <w:t>Include a Charity</w:t>
      </w:r>
      <w:r w:rsidR="001A53A7" w:rsidRPr="001A53A7">
        <w:rPr>
          <w:rFonts w:cstheme="minorHAnsi"/>
        </w:rPr>
        <w:t xml:space="preserve"> </w:t>
      </w:r>
      <w:r w:rsidR="001A53A7" w:rsidRPr="00F55A50">
        <w:rPr>
          <w:rFonts w:cstheme="minorHAnsi"/>
        </w:rPr>
        <w:t>members and campaign objectives</w:t>
      </w:r>
      <w:r w:rsidR="001A53A7" w:rsidRPr="001A53A7">
        <w:rPr>
          <w:rFonts w:cstheme="minorHAnsi"/>
        </w:rPr>
        <w:t>.</w:t>
      </w:r>
    </w:p>
    <w:p w14:paraId="1DE3C304" w14:textId="6A629D38" w:rsidR="00CC666B" w:rsidRPr="004507AC" w:rsidRDefault="006A3D24" w:rsidP="004507AC">
      <w:pPr>
        <w:pStyle w:val="Heading2"/>
      </w:pPr>
      <w:r w:rsidRPr="00A96A94">
        <w:t>Campaign Objectives</w:t>
      </w:r>
      <w:r w:rsidR="00D62B1C" w:rsidRPr="00A96A94">
        <w:t xml:space="preserve"> 2023</w:t>
      </w:r>
    </w:p>
    <w:p w14:paraId="01709176" w14:textId="4E73A7E0" w:rsidR="00F55A50" w:rsidRDefault="00A77169">
      <w:pPr>
        <w:rPr>
          <w:rFonts w:ascii="Arial" w:hAnsi="Arial" w:cs="Arial"/>
          <w:lang w:val="en-SG"/>
        </w:rPr>
      </w:pPr>
      <w:r>
        <w:rPr>
          <w:rFonts w:ascii="Arial" w:hAnsi="Arial" w:cs="Arial"/>
          <w:noProof/>
          <w:lang w:val="en-SG"/>
        </w:rPr>
        <w:drawing>
          <wp:inline distT="0" distB="0" distL="0" distR="0" wp14:anchorId="45FC26B3" wp14:editId="55154B50">
            <wp:extent cx="5731510" cy="4051935"/>
            <wp:effectExtent l="0" t="0" r="2540" b="5715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844">
        <w:rPr>
          <w:rFonts w:ascii="Arial" w:hAnsi="Arial" w:cs="Arial"/>
          <w:lang w:val="en-SG"/>
        </w:rPr>
        <w:br w:type="page"/>
      </w:r>
    </w:p>
    <w:p w14:paraId="5BC1B4D8" w14:textId="6DD9C107" w:rsidR="00FA17AD" w:rsidRPr="00A74A73" w:rsidRDefault="00107986" w:rsidP="00A74A73">
      <w:pPr>
        <w:pStyle w:val="Heading2"/>
      </w:pPr>
      <w:r>
        <w:lastRenderedPageBreak/>
        <w:t xml:space="preserve">Aims </w:t>
      </w:r>
      <w:r w:rsidR="00316595">
        <w:t xml:space="preserve">and </w:t>
      </w:r>
      <w:r w:rsidR="00930982">
        <w:t>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283"/>
        <w:gridCol w:w="4343"/>
      </w:tblGrid>
      <w:tr w:rsidR="00E23719" w14:paraId="765DB70F" w14:textId="77777777" w:rsidTr="00376C2B">
        <w:tc>
          <w:tcPr>
            <w:tcW w:w="4390" w:type="dxa"/>
            <w:tcBorders>
              <w:top w:val="thinThickThinMediumGap" w:sz="12" w:space="0" w:color="223469"/>
              <w:left w:val="thinThickThinMediumGap" w:sz="12" w:space="0" w:color="223469"/>
              <w:bottom w:val="thinThickThinMediumGap" w:sz="12" w:space="0" w:color="223469"/>
              <w:right w:val="thinThickThinMediumGap" w:sz="12" w:space="0" w:color="223469"/>
            </w:tcBorders>
            <w:vAlign w:val="center"/>
          </w:tcPr>
          <w:p w14:paraId="61C54A32" w14:textId="77777777" w:rsidR="00B86618" w:rsidRPr="001B4038" w:rsidRDefault="00B86618" w:rsidP="00B86618">
            <w:pPr>
              <w:jc w:val="center"/>
              <w:rPr>
                <w:rFonts w:cstheme="minorHAnsi"/>
                <w:b/>
                <w:bCs/>
                <w:color w:val="223469"/>
              </w:rPr>
            </w:pPr>
          </w:p>
          <w:p w14:paraId="69C19893" w14:textId="011469D3" w:rsidR="00B86618" w:rsidRPr="001B4038" w:rsidRDefault="00B86618" w:rsidP="00B86618">
            <w:pPr>
              <w:jc w:val="center"/>
              <w:rPr>
                <w:rFonts w:cstheme="minorHAnsi"/>
                <w:b/>
                <w:bCs/>
                <w:color w:val="223469"/>
              </w:rPr>
            </w:pPr>
            <w:r w:rsidRPr="001B4038">
              <w:rPr>
                <w:rFonts w:cstheme="minorHAnsi"/>
                <w:b/>
                <w:bCs/>
                <w:color w:val="223469"/>
              </w:rPr>
              <w:t xml:space="preserve">Social </w:t>
            </w:r>
            <w:r w:rsidR="00316595" w:rsidRPr="001B4038">
              <w:rPr>
                <w:rFonts w:cstheme="minorHAnsi"/>
                <w:b/>
                <w:bCs/>
                <w:color w:val="223469"/>
              </w:rPr>
              <w:t xml:space="preserve">&amp; Behavioural </w:t>
            </w:r>
            <w:r w:rsidRPr="001B4038">
              <w:rPr>
                <w:rFonts w:cstheme="minorHAnsi"/>
                <w:b/>
                <w:bCs/>
                <w:color w:val="223469"/>
              </w:rPr>
              <w:t>Change</w:t>
            </w:r>
          </w:p>
          <w:p w14:paraId="285CCE02" w14:textId="77777777" w:rsidR="002C7EAC" w:rsidRPr="001B4038" w:rsidRDefault="002C7EAC" w:rsidP="00B86618">
            <w:pPr>
              <w:jc w:val="center"/>
              <w:rPr>
                <w:rFonts w:cstheme="minorHAnsi"/>
                <w:b/>
                <w:bCs/>
                <w:color w:val="223469"/>
              </w:rPr>
            </w:pPr>
          </w:p>
          <w:p w14:paraId="1196F90C" w14:textId="65A2F57D" w:rsidR="00B86618" w:rsidRPr="001B4038" w:rsidRDefault="002C7EAC" w:rsidP="002D714B">
            <w:pPr>
              <w:jc w:val="center"/>
              <w:rPr>
                <w:rFonts w:cstheme="minorHAnsi"/>
                <w:b/>
                <w:bCs/>
              </w:rPr>
            </w:pPr>
            <w:r w:rsidRPr="001B4038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3751A18D" wp14:editId="28B79DF1">
                  <wp:extent cx="1228725" cy="12287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D714B" w:rsidRPr="001B4038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61B1933" wp14:editId="60F01ABA">
                  <wp:extent cx="857250" cy="857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073AE2" w14:textId="48C32F94" w:rsidR="00B86618" w:rsidRPr="001B4038" w:rsidRDefault="00B86618" w:rsidP="004F152F">
            <w:pPr>
              <w:jc w:val="center"/>
              <w:rPr>
                <w:rFonts w:cstheme="minorHAnsi"/>
              </w:rPr>
            </w:pPr>
            <w:r w:rsidRPr="001B4038">
              <w:rPr>
                <w:rFonts w:cstheme="minorHAnsi"/>
              </w:rPr>
              <w:t xml:space="preserve">Include a Charity </w:t>
            </w:r>
            <w:r w:rsidR="00316595" w:rsidRPr="001B4038">
              <w:rPr>
                <w:rFonts w:cstheme="minorHAnsi"/>
              </w:rPr>
              <w:t>will</w:t>
            </w:r>
            <w:r w:rsidRPr="001B4038">
              <w:rPr>
                <w:rFonts w:cstheme="minorHAnsi"/>
              </w:rPr>
              <w:t xml:space="preserve"> </w:t>
            </w:r>
            <w:r w:rsidR="00D37FB9" w:rsidRPr="001B4038">
              <w:rPr>
                <w:rFonts w:cstheme="minorHAnsi"/>
              </w:rPr>
              <w:t>build on</w:t>
            </w:r>
            <w:r w:rsidRPr="001B4038">
              <w:rPr>
                <w:rFonts w:cstheme="minorHAnsi"/>
              </w:rPr>
              <w:t xml:space="preserve"> its remit to increase the number of Australians </w:t>
            </w:r>
            <w:r w:rsidR="004F152F" w:rsidRPr="001B4038">
              <w:rPr>
                <w:rFonts w:cstheme="minorHAnsi"/>
              </w:rPr>
              <w:t>who</w:t>
            </w:r>
            <w:r w:rsidRPr="001B4038">
              <w:rPr>
                <w:rFonts w:cstheme="minorHAnsi"/>
              </w:rPr>
              <w:t xml:space="preserve"> consider</w:t>
            </w:r>
            <w:r w:rsidR="006C2411" w:rsidRPr="001B4038">
              <w:rPr>
                <w:rFonts w:cstheme="minorHAnsi"/>
              </w:rPr>
              <w:t xml:space="preserve"> – and commit - to</w:t>
            </w:r>
            <w:r w:rsidRPr="001B4038">
              <w:rPr>
                <w:rFonts w:cstheme="minorHAnsi"/>
              </w:rPr>
              <w:t xml:space="preserve"> leaving a charitable gift in their Will</w:t>
            </w:r>
            <w:r w:rsidR="00AC5018" w:rsidRPr="001B4038">
              <w:rPr>
                <w:rFonts w:cstheme="minorHAnsi"/>
              </w:rPr>
              <w:t xml:space="preserve"> </w:t>
            </w:r>
            <w:r w:rsidR="006A62EB" w:rsidRPr="001B4038">
              <w:rPr>
                <w:rFonts w:cstheme="minorHAnsi"/>
              </w:rPr>
              <w:t>to</w:t>
            </w:r>
            <w:r w:rsidR="00AC5018" w:rsidRPr="001B4038">
              <w:rPr>
                <w:rFonts w:cstheme="minorHAnsi"/>
              </w:rPr>
              <w:t xml:space="preserve"> increase the volume and value of </w:t>
            </w:r>
            <w:r w:rsidR="00775291" w:rsidRPr="001B4038">
              <w:rPr>
                <w:rFonts w:cstheme="minorHAnsi"/>
              </w:rPr>
              <w:t>gifts in Will</w:t>
            </w:r>
            <w:r w:rsidR="006A62EB" w:rsidRPr="001B4038">
              <w:rPr>
                <w:rFonts w:cstheme="minorHAnsi"/>
              </w:rPr>
              <w:t xml:space="preserve"> revenue</w:t>
            </w:r>
            <w:r w:rsidR="00D937D3" w:rsidRPr="001B4038">
              <w:rPr>
                <w:rFonts w:cstheme="minorHAnsi"/>
              </w:rPr>
              <w:t>.</w:t>
            </w:r>
          </w:p>
          <w:p w14:paraId="28CBDD77" w14:textId="77777777" w:rsidR="00B86618" w:rsidRPr="001B4038" w:rsidRDefault="00B86618" w:rsidP="00B86618">
            <w:pPr>
              <w:rPr>
                <w:rFonts w:cstheme="minorHAnsi"/>
              </w:rPr>
            </w:pPr>
          </w:p>
          <w:p w14:paraId="2FFBD4DB" w14:textId="6E5D2E63" w:rsidR="00B86618" w:rsidRPr="001B4038" w:rsidRDefault="00B86618" w:rsidP="00B86618">
            <w:pPr>
              <w:rPr>
                <w:rFonts w:cstheme="minorHAnsi"/>
              </w:rPr>
            </w:pPr>
            <w:r w:rsidRPr="001B4038">
              <w:rPr>
                <w:rFonts w:cstheme="minorHAnsi"/>
              </w:rPr>
              <w:t>We will do this by:</w:t>
            </w:r>
          </w:p>
          <w:p w14:paraId="2DEB861E" w14:textId="70A813E3" w:rsidR="002607B2" w:rsidRPr="002607B2" w:rsidRDefault="00E23719" w:rsidP="00545AC5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1B4038">
              <w:rPr>
                <w:rFonts w:cstheme="minorHAnsi"/>
                <w:lang w:val="en-US"/>
              </w:rPr>
              <w:t>Expanding</w:t>
            </w:r>
            <w:r w:rsidR="001F6AC9" w:rsidRPr="001B4038">
              <w:rPr>
                <w:rFonts w:cstheme="minorHAnsi"/>
                <w:lang w:val="en-US"/>
              </w:rPr>
              <w:t xml:space="preserve"> year-round</w:t>
            </w:r>
            <w:r w:rsidR="00BF18DE" w:rsidRPr="001B4038">
              <w:rPr>
                <w:rFonts w:cstheme="minorHAnsi"/>
                <w:lang w:val="en-US"/>
              </w:rPr>
              <w:t xml:space="preserve"> marketing</w:t>
            </w:r>
            <w:r w:rsidR="00A1569F" w:rsidRPr="001B4038">
              <w:rPr>
                <w:rFonts w:cstheme="minorHAnsi"/>
                <w:lang w:val="en-US"/>
              </w:rPr>
              <w:t xml:space="preserve">, </w:t>
            </w:r>
            <w:r w:rsidR="00A31456" w:rsidRPr="001B4038">
              <w:rPr>
                <w:rFonts w:cstheme="minorHAnsi"/>
                <w:lang w:val="en-US"/>
              </w:rPr>
              <w:t>publicity</w:t>
            </w:r>
            <w:r w:rsidR="00A1569F" w:rsidRPr="001B4038">
              <w:rPr>
                <w:rFonts w:cstheme="minorHAnsi"/>
                <w:lang w:val="en-US"/>
              </w:rPr>
              <w:t xml:space="preserve"> and</w:t>
            </w:r>
            <w:r w:rsidR="00BF18DE" w:rsidRPr="001B4038">
              <w:rPr>
                <w:rFonts w:cstheme="minorHAnsi"/>
                <w:lang w:val="en-US"/>
              </w:rPr>
              <w:t xml:space="preserve"> exposure to </w:t>
            </w:r>
            <w:r w:rsidR="00A1569F" w:rsidRPr="001B4038">
              <w:rPr>
                <w:rFonts w:cstheme="minorHAnsi"/>
                <w:lang w:val="en-US"/>
              </w:rPr>
              <w:t xml:space="preserve">the </w:t>
            </w:r>
            <w:r w:rsidR="00BF18DE" w:rsidRPr="001B4038">
              <w:rPr>
                <w:rFonts w:cstheme="minorHAnsi"/>
                <w:lang w:val="en-US"/>
              </w:rPr>
              <w:t>Include a Charity brand through</w:t>
            </w:r>
            <w:r w:rsidR="002607B2" w:rsidRPr="002607B2">
              <w:rPr>
                <w:rFonts w:cstheme="minorHAnsi"/>
                <w:lang w:val="en-US"/>
              </w:rPr>
              <w:t xml:space="preserve"> social media</w:t>
            </w:r>
            <w:r w:rsidR="00BF18DE" w:rsidRPr="001B4038">
              <w:rPr>
                <w:rFonts w:cstheme="minorHAnsi"/>
                <w:lang w:val="en-US"/>
              </w:rPr>
              <w:t>, blog</w:t>
            </w:r>
            <w:r w:rsidR="002607B2" w:rsidRPr="002607B2">
              <w:rPr>
                <w:rFonts w:cstheme="minorHAnsi"/>
                <w:lang w:val="en-US"/>
              </w:rPr>
              <w:t xml:space="preserve"> posts</w:t>
            </w:r>
            <w:r w:rsidR="00BF18DE" w:rsidRPr="001B4038">
              <w:rPr>
                <w:rFonts w:cstheme="minorHAnsi"/>
                <w:lang w:val="en-US"/>
              </w:rPr>
              <w:t>, print media articles, podcasts, online portals</w:t>
            </w:r>
            <w:r w:rsidR="00303F40" w:rsidRPr="001B4038">
              <w:rPr>
                <w:rFonts w:cstheme="minorHAnsi"/>
                <w:lang w:val="en-US"/>
              </w:rPr>
              <w:t>,</w:t>
            </w:r>
            <w:r w:rsidR="00CD2DAB" w:rsidRPr="001B4038">
              <w:rPr>
                <w:rFonts w:cstheme="minorHAnsi"/>
                <w:lang w:val="en-US"/>
              </w:rPr>
              <w:t xml:space="preserve"> </w:t>
            </w:r>
            <w:r w:rsidR="000C238E" w:rsidRPr="001B4038">
              <w:rPr>
                <w:rFonts w:cstheme="minorHAnsi"/>
                <w:lang w:val="en-US"/>
              </w:rPr>
              <w:t>state Expo Days</w:t>
            </w:r>
            <w:r w:rsidR="00D36336" w:rsidRPr="001B4038">
              <w:rPr>
                <w:rFonts w:cstheme="minorHAnsi"/>
                <w:lang w:val="en-US"/>
              </w:rPr>
              <w:t>/Wills Weeks</w:t>
            </w:r>
            <w:r w:rsidR="000C238E" w:rsidRPr="001B4038">
              <w:rPr>
                <w:rFonts w:cstheme="minorHAnsi"/>
                <w:lang w:val="en-US"/>
              </w:rPr>
              <w:t xml:space="preserve"> &amp; </w:t>
            </w:r>
            <w:r w:rsidRPr="001B4038">
              <w:rPr>
                <w:rFonts w:cstheme="minorHAnsi"/>
                <w:lang w:val="en-US"/>
              </w:rPr>
              <w:t xml:space="preserve">the </w:t>
            </w:r>
            <w:r w:rsidR="00CD2DAB" w:rsidRPr="001B4038">
              <w:rPr>
                <w:rFonts w:cstheme="minorHAnsi"/>
                <w:lang w:val="en-US"/>
              </w:rPr>
              <w:t>IAC website.</w:t>
            </w:r>
          </w:p>
          <w:p w14:paraId="419D91B2" w14:textId="522F3889" w:rsidR="00283A80" w:rsidRPr="001B4038" w:rsidRDefault="00283A80" w:rsidP="00283A80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Developing and deliver</w:t>
            </w:r>
            <w:r w:rsidR="00A1569F" w:rsidRPr="001B4038">
              <w:rPr>
                <w:rFonts w:cstheme="minorHAnsi"/>
              </w:rPr>
              <w:t>ing</w:t>
            </w:r>
            <w:r w:rsidRPr="001B4038">
              <w:rPr>
                <w:rFonts w:cstheme="minorHAnsi"/>
              </w:rPr>
              <w:t xml:space="preserve"> a compelling campaign for Include a Charity Week (Sept 4-10) capitalising on the 2021/22 campaigns and messaging.</w:t>
            </w:r>
          </w:p>
          <w:p w14:paraId="07C7F737" w14:textId="62B3C2D2" w:rsidR="00BF18DE" w:rsidRPr="001B4038" w:rsidRDefault="00BF18DE" w:rsidP="00545AC5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1B4038">
              <w:rPr>
                <w:rFonts w:cstheme="minorHAnsi"/>
                <w:lang w:val="en-US"/>
              </w:rPr>
              <w:t xml:space="preserve">Drive marketing exposure and policy influence through the </w:t>
            </w:r>
            <w:r w:rsidR="002607B2" w:rsidRPr="002607B2">
              <w:rPr>
                <w:rFonts w:cstheme="minorHAnsi"/>
                <w:lang w:val="en-US"/>
              </w:rPr>
              <w:t>Wills &amp; Legal T</w:t>
            </w:r>
            <w:r w:rsidRPr="001B4038">
              <w:rPr>
                <w:rFonts w:cstheme="minorHAnsi"/>
                <w:lang w:val="en-US"/>
              </w:rPr>
              <w:t xml:space="preserve">ask </w:t>
            </w:r>
            <w:r w:rsidR="002607B2" w:rsidRPr="002607B2">
              <w:rPr>
                <w:rFonts w:cstheme="minorHAnsi"/>
                <w:lang w:val="en-US"/>
              </w:rPr>
              <w:t>F</w:t>
            </w:r>
            <w:r w:rsidRPr="001B4038">
              <w:rPr>
                <w:rFonts w:cstheme="minorHAnsi"/>
                <w:lang w:val="en-US"/>
              </w:rPr>
              <w:t>orce</w:t>
            </w:r>
            <w:r w:rsidR="002607B2" w:rsidRPr="002607B2">
              <w:rPr>
                <w:rFonts w:cstheme="minorHAnsi"/>
                <w:lang w:val="en-US"/>
              </w:rPr>
              <w:t xml:space="preserve"> </w:t>
            </w:r>
            <w:r w:rsidRPr="001B4038">
              <w:rPr>
                <w:rFonts w:cstheme="minorHAnsi"/>
                <w:lang w:val="en-US"/>
              </w:rPr>
              <w:t xml:space="preserve">and its </w:t>
            </w:r>
            <w:r w:rsidR="002607B2" w:rsidRPr="002607B2">
              <w:rPr>
                <w:rFonts w:cstheme="minorHAnsi"/>
                <w:lang w:val="en-US"/>
              </w:rPr>
              <w:t>sub committees</w:t>
            </w:r>
            <w:r w:rsidR="00024162" w:rsidRPr="001B4038">
              <w:rPr>
                <w:rFonts w:cstheme="minorHAnsi"/>
                <w:lang w:val="en-US"/>
              </w:rPr>
              <w:t>.</w:t>
            </w:r>
            <w:r w:rsidR="00AF3672" w:rsidRPr="001B4038">
              <w:rPr>
                <w:rFonts w:cstheme="minorHAnsi"/>
                <w:lang w:val="en-US"/>
              </w:rPr>
              <w:t xml:space="preserve"> </w:t>
            </w:r>
          </w:p>
          <w:p w14:paraId="6B2198FE" w14:textId="0C6CAA38" w:rsidR="00B86618" w:rsidRPr="001B4038" w:rsidRDefault="00B86618" w:rsidP="00545AC5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Providing training and ongoing professional development for gifts in Wills fundraisers to achieve</w:t>
            </w:r>
            <w:r w:rsidR="00930284" w:rsidRPr="001B4038">
              <w:rPr>
                <w:rFonts w:cstheme="minorHAnsi"/>
              </w:rPr>
              <w:t xml:space="preserve"> improved marketing </w:t>
            </w:r>
            <w:r w:rsidRPr="001B4038">
              <w:rPr>
                <w:rFonts w:cstheme="minorHAnsi"/>
              </w:rPr>
              <w:t>results.</w:t>
            </w:r>
          </w:p>
          <w:p w14:paraId="60A1E4BA" w14:textId="1FCF8DA9" w:rsidR="00B86618" w:rsidRPr="001B4038" w:rsidRDefault="00024162" w:rsidP="00545AC5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Build on the</w:t>
            </w:r>
            <w:r w:rsidR="00B86618" w:rsidRPr="001B4038">
              <w:rPr>
                <w:rFonts w:cstheme="minorHAnsi"/>
              </w:rPr>
              <w:t xml:space="preserve"> sub-campaign to influence estate plan</w:t>
            </w:r>
            <w:r w:rsidRPr="001B4038">
              <w:rPr>
                <w:rFonts w:cstheme="minorHAnsi"/>
              </w:rPr>
              <w:t>n</w:t>
            </w:r>
            <w:r w:rsidR="00B86618" w:rsidRPr="001B4038">
              <w:rPr>
                <w:rFonts w:cstheme="minorHAnsi"/>
              </w:rPr>
              <w:t>ers and other legal professionals</w:t>
            </w:r>
            <w:r w:rsidR="00941AEA" w:rsidRPr="001B4038">
              <w:rPr>
                <w:rFonts w:cstheme="minorHAnsi"/>
              </w:rPr>
              <w:t xml:space="preserve"> – and grow IAC website register.</w:t>
            </w:r>
          </w:p>
          <w:p w14:paraId="5A619FDF" w14:textId="77777777" w:rsidR="006979E2" w:rsidRPr="001B4038" w:rsidRDefault="00545AC5" w:rsidP="006979E2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Promote the IAC website to educate and support Australians who are considering, or choosing, to leave a gift in their Will</w:t>
            </w:r>
            <w:r w:rsidR="000E3A99" w:rsidRPr="001B4038">
              <w:rPr>
                <w:rFonts w:cstheme="minorHAnsi"/>
              </w:rPr>
              <w:t xml:space="preserve"> to increase the volume and value of income from gifts in Wills.</w:t>
            </w:r>
          </w:p>
          <w:p w14:paraId="0C71331C" w14:textId="77777777" w:rsidR="006979E2" w:rsidRPr="001B4038" w:rsidRDefault="006979E2" w:rsidP="006979E2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 xml:space="preserve">Partner with Philanthropy Australia to engage with and lobby </w:t>
            </w:r>
            <w:r w:rsidRPr="001B4038">
              <w:rPr>
                <w:rFonts w:cstheme="minorHAnsi"/>
              </w:rPr>
              <w:lastRenderedPageBreak/>
              <w:t>parliamentarians on the need for policy changes and increased investment in gifts in Wills.</w:t>
            </w:r>
          </w:p>
          <w:p w14:paraId="7E0AA178" w14:textId="1B1E7361" w:rsidR="00C34DF8" w:rsidRPr="001B4038" w:rsidRDefault="007B2B65" w:rsidP="000300D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 xml:space="preserve">Work closely with parent organisation Fundraising Institute Australia to develop and deliver </w:t>
            </w:r>
            <w:r w:rsidR="00837496" w:rsidRPr="001B4038">
              <w:rPr>
                <w:rFonts w:cstheme="minorHAnsi"/>
              </w:rPr>
              <w:t>components of the Include a Charity campaign</w:t>
            </w:r>
            <w:r w:rsidR="006979E2" w:rsidRPr="001B4038">
              <w:rPr>
                <w:rFonts w:cstheme="minorHAnsi"/>
              </w:rPr>
              <w:t xml:space="preserve"> </w:t>
            </w:r>
            <w:r w:rsidR="00711C95" w:rsidRPr="001B4038">
              <w:rPr>
                <w:rFonts w:cstheme="minorHAnsi"/>
              </w:rPr>
              <w:t xml:space="preserve">for mutual </w:t>
            </w:r>
            <w:r w:rsidR="00131729" w:rsidRPr="001B4038">
              <w:rPr>
                <w:rFonts w:cstheme="minorHAnsi"/>
              </w:rPr>
              <w:t>benefit and growth.</w:t>
            </w:r>
          </w:p>
        </w:tc>
        <w:tc>
          <w:tcPr>
            <w:tcW w:w="283" w:type="dxa"/>
            <w:tcBorders>
              <w:top w:val="nil"/>
              <w:left w:val="thinThickThinMediumGap" w:sz="12" w:space="0" w:color="223469"/>
              <w:bottom w:val="nil"/>
              <w:right w:val="thinThickThinSmallGap" w:sz="12" w:space="0" w:color="223469"/>
            </w:tcBorders>
          </w:tcPr>
          <w:p w14:paraId="78E18515" w14:textId="77777777" w:rsidR="00CC66A3" w:rsidRPr="001B4038" w:rsidRDefault="00CC66A3" w:rsidP="0041077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343" w:type="dxa"/>
            <w:tcBorders>
              <w:top w:val="thinThickThinSmallGap" w:sz="12" w:space="0" w:color="223469"/>
              <w:left w:val="thinThickThinSmallGap" w:sz="12" w:space="0" w:color="223469"/>
              <w:bottom w:val="thinThickThinSmallGap" w:sz="12" w:space="0" w:color="223469"/>
              <w:right w:val="thinThickThinSmallGap" w:sz="12" w:space="0" w:color="223469"/>
            </w:tcBorders>
          </w:tcPr>
          <w:p w14:paraId="1C6DF779" w14:textId="77777777" w:rsidR="00B86618" w:rsidRPr="001B4038" w:rsidRDefault="00B86618" w:rsidP="00B86618">
            <w:pPr>
              <w:jc w:val="center"/>
              <w:rPr>
                <w:rFonts w:cstheme="minorHAnsi"/>
                <w:b/>
                <w:bCs/>
                <w:color w:val="223469"/>
              </w:rPr>
            </w:pPr>
          </w:p>
          <w:p w14:paraId="7AEAA483" w14:textId="65915B23" w:rsidR="00B86618" w:rsidRPr="001B4038" w:rsidRDefault="00B86618" w:rsidP="00B86618">
            <w:pPr>
              <w:jc w:val="center"/>
              <w:rPr>
                <w:rFonts w:cstheme="minorHAnsi"/>
                <w:b/>
                <w:bCs/>
                <w:color w:val="223469"/>
              </w:rPr>
            </w:pPr>
            <w:r w:rsidRPr="001B4038">
              <w:rPr>
                <w:rFonts w:cstheme="minorHAnsi"/>
                <w:b/>
                <w:bCs/>
                <w:color w:val="223469"/>
              </w:rPr>
              <w:t>Sector Leadership</w:t>
            </w:r>
            <w:r w:rsidR="00930982" w:rsidRPr="001B4038">
              <w:rPr>
                <w:rFonts w:cstheme="minorHAnsi"/>
                <w:b/>
                <w:bCs/>
                <w:color w:val="223469"/>
              </w:rPr>
              <w:t xml:space="preserve"> &amp; Community Building</w:t>
            </w:r>
          </w:p>
          <w:p w14:paraId="1B030023" w14:textId="77777777" w:rsidR="004F152F" w:rsidRPr="001B4038" w:rsidRDefault="00EA5F6A" w:rsidP="008B2A7B">
            <w:pPr>
              <w:jc w:val="center"/>
              <w:rPr>
                <w:rFonts w:cstheme="minorHAnsi"/>
              </w:rPr>
            </w:pPr>
            <w:r w:rsidRPr="001B4038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DEF1720" wp14:editId="4A9CE3E9">
                  <wp:extent cx="1657985" cy="16579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9459D9" w14:textId="75A1E9D5" w:rsidR="00C34DF8" w:rsidRPr="001B4038" w:rsidRDefault="00B86618" w:rsidP="008B2A7B">
            <w:pPr>
              <w:jc w:val="center"/>
              <w:rPr>
                <w:rFonts w:cstheme="minorHAnsi"/>
                <w:b/>
                <w:bCs/>
              </w:rPr>
            </w:pPr>
            <w:r w:rsidRPr="001B4038">
              <w:rPr>
                <w:rFonts w:cstheme="minorHAnsi"/>
              </w:rPr>
              <w:t xml:space="preserve">Include a Charity will </w:t>
            </w:r>
            <w:r w:rsidR="00C04997" w:rsidRPr="001B4038">
              <w:rPr>
                <w:rFonts w:cstheme="minorHAnsi"/>
              </w:rPr>
              <w:t>encourage a cohesive</w:t>
            </w:r>
            <w:r w:rsidR="0099427D" w:rsidRPr="001B4038">
              <w:rPr>
                <w:rFonts w:cstheme="minorHAnsi"/>
              </w:rPr>
              <w:t xml:space="preserve">, partnership </w:t>
            </w:r>
            <w:r w:rsidR="00C04997" w:rsidRPr="001B4038">
              <w:rPr>
                <w:rFonts w:cstheme="minorHAnsi"/>
              </w:rPr>
              <w:t>approach t</w:t>
            </w:r>
            <w:r w:rsidR="00323229" w:rsidRPr="001B4038">
              <w:rPr>
                <w:rFonts w:cstheme="minorHAnsi"/>
              </w:rPr>
              <w:t xml:space="preserve">o </w:t>
            </w:r>
            <w:r w:rsidRPr="001B4038">
              <w:rPr>
                <w:rFonts w:cstheme="minorHAnsi"/>
              </w:rPr>
              <w:t>gifts in Wills fundraising in Australia</w:t>
            </w:r>
            <w:r w:rsidR="0099427D" w:rsidRPr="001B4038">
              <w:rPr>
                <w:rFonts w:cstheme="minorHAnsi"/>
              </w:rPr>
              <w:t xml:space="preserve"> and </w:t>
            </w:r>
            <w:r w:rsidR="00A1569F" w:rsidRPr="001B4038">
              <w:rPr>
                <w:rFonts w:cstheme="minorHAnsi"/>
              </w:rPr>
              <w:t xml:space="preserve">the </w:t>
            </w:r>
            <w:r w:rsidR="0099427D" w:rsidRPr="001B4038">
              <w:rPr>
                <w:rFonts w:cstheme="minorHAnsi"/>
              </w:rPr>
              <w:t xml:space="preserve">development of </w:t>
            </w:r>
            <w:r w:rsidR="00C37B11" w:rsidRPr="001B4038">
              <w:rPr>
                <w:rFonts w:cstheme="minorHAnsi"/>
              </w:rPr>
              <w:t>community</w:t>
            </w:r>
            <w:r w:rsidR="0099427D" w:rsidRPr="001B4038">
              <w:rPr>
                <w:rFonts w:cstheme="minorHAnsi"/>
              </w:rPr>
              <w:t xml:space="preserve"> in the sector</w:t>
            </w:r>
            <w:r w:rsidRPr="001B4038">
              <w:rPr>
                <w:rFonts w:cstheme="minorHAnsi"/>
              </w:rPr>
              <w:t xml:space="preserve">.  </w:t>
            </w:r>
          </w:p>
          <w:p w14:paraId="339CB7FD" w14:textId="77777777" w:rsidR="00C34DF8" w:rsidRPr="001B4038" w:rsidRDefault="00C34DF8" w:rsidP="00B86618">
            <w:pPr>
              <w:rPr>
                <w:rFonts w:cstheme="minorHAnsi"/>
              </w:rPr>
            </w:pPr>
          </w:p>
          <w:p w14:paraId="63D9457E" w14:textId="0C47A54A" w:rsidR="00B86618" w:rsidRPr="001B4038" w:rsidRDefault="00B86618" w:rsidP="00B86618">
            <w:pPr>
              <w:rPr>
                <w:rFonts w:cstheme="minorHAnsi"/>
              </w:rPr>
            </w:pPr>
            <w:r w:rsidRPr="001B4038">
              <w:rPr>
                <w:rFonts w:cstheme="minorHAnsi"/>
              </w:rPr>
              <w:t xml:space="preserve">We will do this by: </w:t>
            </w:r>
          </w:p>
          <w:p w14:paraId="49BA42F2" w14:textId="24CAF0F5" w:rsidR="00BF18DE" w:rsidRPr="001B4038" w:rsidRDefault="00BF18DE" w:rsidP="00545A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Deliver</w:t>
            </w:r>
            <w:r w:rsidR="00310AB1" w:rsidRPr="001B4038">
              <w:rPr>
                <w:rFonts w:cstheme="minorHAnsi"/>
              </w:rPr>
              <w:t>ing</w:t>
            </w:r>
            <w:r w:rsidRPr="001B4038">
              <w:rPr>
                <w:rFonts w:cstheme="minorHAnsi"/>
              </w:rPr>
              <w:t xml:space="preserve"> </w:t>
            </w:r>
            <w:r w:rsidR="00024162" w:rsidRPr="001B4038">
              <w:rPr>
                <w:rFonts w:cstheme="minorHAnsi"/>
              </w:rPr>
              <w:t>training days, webinars</w:t>
            </w:r>
            <w:r w:rsidRPr="001B4038">
              <w:rPr>
                <w:rFonts w:cstheme="minorHAnsi"/>
              </w:rPr>
              <w:t xml:space="preserve">, </w:t>
            </w:r>
            <w:r w:rsidR="001D3DD1" w:rsidRPr="001B4038">
              <w:rPr>
                <w:rFonts w:cstheme="minorHAnsi"/>
              </w:rPr>
              <w:t xml:space="preserve">general discussion forums, </w:t>
            </w:r>
            <w:r w:rsidRPr="001B4038">
              <w:rPr>
                <w:rFonts w:cstheme="minorHAnsi"/>
              </w:rPr>
              <w:t xml:space="preserve">networking </w:t>
            </w:r>
            <w:r w:rsidR="00024162" w:rsidRPr="001B4038">
              <w:rPr>
                <w:rFonts w:cstheme="minorHAnsi"/>
              </w:rPr>
              <w:t>events</w:t>
            </w:r>
            <w:r w:rsidR="00CD2DAB" w:rsidRPr="001B4038">
              <w:rPr>
                <w:rFonts w:cstheme="minorHAnsi"/>
              </w:rPr>
              <w:t xml:space="preserve"> </w:t>
            </w:r>
            <w:r w:rsidRPr="001B4038">
              <w:rPr>
                <w:rFonts w:cstheme="minorHAnsi"/>
              </w:rPr>
              <w:t>and other activities which facilitate knowledge sharing among</w:t>
            </w:r>
            <w:r w:rsidR="005A5BD6" w:rsidRPr="001B4038">
              <w:rPr>
                <w:rFonts w:cstheme="minorHAnsi"/>
              </w:rPr>
              <w:t xml:space="preserve"> IAC</w:t>
            </w:r>
            <w:r w:rsidRPr="001B4038">
              <w:rPr>
                <w:rFonts w:cstheme="minorHAnsi"/>
              </w:rPr>
              <w:t xml:space="preserve"> members and the community. </w:t>
            </w:r>
          </w:p>
          <w:p w14:paraId="09A70DB7" w14:textId="2A4B895A" w:rsidR="00BF18DE" w:rsidRPr="001B4038" w:rsidRDefault="00BF18DE" w:rsidP="00545A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Deliver</w:t>
            </w:r>
            <w:r w:rsidR="003F5FB2" w:rsidRPr="001B4038">
              <w:rPr>
                <w:rFonts w:cstheme="minorHAnsi"/>
              </w:rPr>
              <w:t>ing</w:t>
            </w:r>
            <w:r w:rsidRPr="001B4038">
              <w:rPr>
                <w:rFonts w:cstheme="minorHAnsi"/>
              </w:rPr>
              <w:t xml:space="preserve"> a </w:t>
            </w:r>
            <w:r w:rsidR="003F5FB2" w:rsidRPr="001B4038">
              <w:rPr>
                <w:rFonts w:cstheme="minorHAnsi"/>
              </w:rPr>
              <w:t>useful and successful</w:t>
            </w:r>
            <w:r w:rsidRPr="001B4038">
              <w:rPr>
                <w:rFonts w:cstheme="minorHAnsi"/>
              </w:rPr>
              <w:t xml:space="preserve"> one-day virtual conference for IAC members</w:t>
            </w:r>
            <w:r w:rsidR="001C4B74" w:rsidRPr="001B4038">
              <w:rPr>
                <w:rFonts w:cstheme="minorHAnsi"/>
              </w:rPr>
              <w:t xml:space="preserve"> and paying attendees.</w:t>
            </w:r>
          </w:p>
          <w:p w14:paraId="68C5EA1D" w14:textId="5C08C1A0" w:rsidR="00BF18DE" w:rsidRPr="001B4038" w:rsidRDefault="00BF18DE" w:rsidP="00545A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Driv</w:t>
            </w:r>
            <w:r w:rsidR="003B7554" w:rsidRPr="001B4038">
              <w:rPr>
                <w:rFonts w:cstheme="minorHAnsi"/>
              </w:rPr>
              <w:t>ing</w:t>
            </w:r>
            <w:r w:rsidRPr="001B4038">
              <w:rPr>
                <w:rFonts w:cstheme="minorHAnsi"/>
              </w:rPr>
              <w:t xml:space="preserve"> traffic to </w:t>
            </w:r>
            <w:r w:rsidR="001C4B74" w:rsidRPr="001B4038">
              <w:rPr>
                <w:rFonts w:cstheme="minorHAnsi"/>
              </w:rPr>
              <w:t>member</w:t>
            </w:r>
            <w:r w:rsidRPr="001B4038">
              <w:rPr>
                <w:rFonts w:cstheme="minorHAnsi"/>
              </w:rPr>
              <w:t xml:space="preserve"> causes through </w:t>
            </w:r>
            <w:r w:rsidR="001C4B74" w:rsidRPr="001B4038">
              <w:rPr>
                <w:rFonts w:cstheme="minorHAnsi"/>
              </w:rPr>
              <w:t xml:space="preserve">year-round </w:t>
            </w:r>
            <w:r w:rsidRPr="001B4038">
              <w:rPr>
                <w:rFonts w:cstheme="minorHAnsi"/>
              </w:rPr>
              <w:t>marketing support</w:t>
            </w:r>
            <w:r w:rsidR="003B7554" w:rsidRPr="001B4038">
              <w:rPr>
                <w:rFonts w:cstheme="minorHAnsi"/>
              </w:rPr>
              <w:t xml:space="preserve"> </w:t>
            </w:r>
            <w:r w:rsidRPr="001B4038">
              <w:rPr>
                <w:rFonts w:cstheme="minorHAnsi"/>
              </w:rPr>
              <w:t xml:space="preserve">– </w:t>
            </w:r>
            <w:r w:rsidRPr="001B4038">
              <w:rPr>
                <w:rFonts w:cstheme="minorHAnsi"/>
                <w:u w:val="single"/>
              </w:rPr>
              <w:t>and specifically in IAC Week (Sept 4-10)</w:t>
            </w:r>
            <w:r w:rsidR="001C4B74" w:rsidRPr="001B4038">
              <w:rPr>
                <w:rFonts w:cstheme="minorHAnsi"/>
                <w:u w:val="single"/>
              </w:rPr>
              <w:t>.</w:t>
            </w:r>
            <w:r w:rsidRPr="001B4038">
              <w:rPr>
                <w:rFonts w:cstheme="minorHAnsi"/>
              </w:rPr>
              <w:t xml:space="preserve"> </w:t>
            </w:r>
          </w:p>
          <w:p w14:paraId="669CF175" w14:textId="2826014F" w:rsidR="002607B2" w:rsidRPr="002607B2" w:rsidRDefault="00303F40" w:rsidP="00545A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  <w:lang w:val="en-US"/>
              </w:rPr>
              <w:t>Further development and re-design of IAC website for Member Portal usability and public</w:t>
            </w:r>
            <w:r w:rsidR="00CD2DAB" w:rsidRPr="001B4038">
              <w:rPr>
                <w:rFonts w:cstheme="minorHAnsi"/>
                <w:lang w:val="en-US"/>
              </w:rPr>
              <w:t xml:space="preserve"> access and navigation.</w:t>
            </w:r>
          </w:p>
          <w:p w14:paraId="0BB34310" w14:textId="11AA3927" w:rsidR="00BF18DE" w:rsidRPr="001B4038" w:rsidRDefault="00BF18DE" w:rsidP="00545A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Invest</w:t>
            </w:r>
            <w:r w:rsidR="003B7554" w:rsidRPr="001B4038">
              <w:rPr>
                <w:rFonts w:cstheme="minorHAnsi"/>
              </w:rPr>
              <w:t>ing</w:t>
            </w:r>
            <w:r w:rsidRPr="001B4038">
              <w:rPr>
                <w:rFonts w:cstheme="minorHAnsi"/>
              </w:rPr>
              <w:t xml:space="preserve"> in research projects</w:t>
            </w:r>
            <w:r w:rsidR="00063678" w:rsidRPr="001B4038">
              <w:rPr>
                <w:rFonts w:cstheme="minorHAnsi"/>
              </w:rPr>
              <w:t>, results</w:t>
            </w:r>
            <w:r w:rsidRPr="001B4038">
              <w:rPr>
                <w:rFonts w:cstheme="minorHAnsi"/>
              </w:rPr>
              <w:t xml:space="preserve"> and outcomes for </w:t>
            </w:r>
            <w:r w:rsidR="000E3A99" w:rsidRPr="001B4038">
              <w:rPr>
                <w:rFonts w:cstheme="minorHAnsi"/>
              </w:rPr>
              <w:t>charities</w:t>
            </w:r>
            <w:r w:rsidRPr="001B4038">
              <w:rPr>
                <w:rFonts w:cstheme="minorHAnsi"/>
              </w:rPr>
              <w:t xml:space="preserve"> and boards to increase investment in </w:t>
            </w:r>
            <w:r w:rsidR="005A5BD6" w:rsidRPr="001B4038">
              <w:rPr>
                <w:rFonts w:cstheme="minorHAnsi"/>
              </w:rPr>
              <w:t>G</w:t>
            </w:r>
            <w:r w:rsidRPr="001B4038">
              <w:rPr>
                <w:rFonts w:cstheme="minorHAnsi"/>
              </w:rPr>
              <w:t>ifts in Wills fundraising.</w:t>
            </w:r>
          </w:p>
          <w:p w14:paraId="20C380D7" w14:textId="584B4703" w:rsidR="006979E2" w:rsidRPr="001B4038" w:rsidRDefault="006979E2" w:rsidP="006979E2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  <w:lang w:val="en-US"/>
              </w:rPr>
              <w:t>Expand</w:t>
            </w:r>
            <w:r w:rsidR="003B7554" w:rsidRPr="001B4038">
              <w:rPr>
                <w:rFonts w:cstheme="minorHAnsi"/>
                <w:lang w:val="en-US"/>
              </w:rPr>
              <w:t>ing</w:t>
            </w:r>
            <w:r w:rsidRPr="001B4038">
              <w:rPr>
                <w:rFonts w:cstheme="minorHAnsi"/>
                <w:lang w:val="en-US"/>
              </w:rPr>
              <w:t xml:space="preserve"> strategic partnerships with collegiate sector organisations and international consortiums.</w:t>
            </w:r>
          </w:p>
          <w:p w14:paraId="77207F32" w14:textId="5AF03154" w:rsidR="00BF18DE" w:rsidRPr="001B4038" w:rsidRDefault="00DA36A9" w:rsidP="00545A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Collaborat</w:t>
            </w:r>
            <w:r w:rsidR="001251D2" w:rsidRPr="001B4038">
              <w:rPr>
                <w:rFonts w:cstheme="minorHAnsi"/>
              </w:rPr>
              <w:t>e</w:t>
            </w:r>
            <w:r w:rsidR="00BF18DE" w:rsidRPr="001B4038">
              <w:rPr>
                <w:rFonts w:cstheme="minorHAnsi"/>
              </w:rPr>
              <w:t xml:space="preserve"> with Philanthropy Australia to engage with</w:t>
            </w:r>
            <w:r w:rsidR="001251D2" w:rsidRPr="001B4038">
              <w:rPr>
                <w:rFonts w:cstheme="minorHAnsi"/>
              </w:rPr>
              <w:t>/</w:t>
            </w:r>
            <w:r w:rsidR="00BF18DE" w:rsidRPr="001B4038">
              <w:rPr>
                <w:rFonts w:cstheme="minorHAnsi"/>
              </w:rPr>
              <w:t xml:space="preserve">lobby parliamentarians on the need for policy changes and increased investment in gifts in Wills </w:t>
            </w:r>
          </w:p>
          <w:p w14:paraId="01FE6101" w14:textId="5EBF3172" w:rsidR="002607B2" w:rsidRPr="001B4038" w:rsidRDefault="00545AC5" w:rsidP="00545A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lastRenderedPageBreak/>
              <w:t>Conduct a yearly supporter survey to ensure Include a Charity meets the needs of and delivers value to IAC members.</w:t>
            </w:r>
          </w:p>
          <w:p w14:paraId="4D6FD69E" w14:textId="626DAB72" w:rsidR="00941AEA" w:rsidRPr="001B4038" w:rsidRDefault="00B86618" w:rsidP="00941AE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Support</w:t>
            </w:r>
            <w:r w:rsidR="000B5104" w:rsidRPr="001B4038">
              <w:rPr>
                <w:rFonts w:cstheme="minorHAnsi"/>
              </w:rPr>
              <w:t xml:space="preserve">ing </w:t>
            </w:r>
            <w:r w:rsidRPr="001B4038">
              <w:rPr>
                <w:rFonts w:cstheme="minorHAnsi"/>
              </w:rPr>
              <w:t>advanced best-practice knowledge around the channel of gifts in Wills</w:t>
            </w:r>
            <w:r w:rsidR="00977843" w:rsidRPr="001B4038">
              <w:rPr>
                <w:rFonts w:cstheme="minorHAnsi"/>
              </w:rPr>
              <w:t xml:space="preserve"> </w:t>
            </w:r>
            <w:r w:rsidRPr="001B4038">
              <w:rPr>
                <w:rFonts w:cstheme="minorHAnsi"/>
              </w:rPr>
              <w:t>fundraising and administration</w:t>
            </w:r>
            <w:r w:rsidR="008B2A7B" w:rsidRPr="001B4038">
              <w:rPr>
                <w:rFonts w:cstheme="minorHAnsi"/>
              </w:rPr>
              <w:t>.</w:t>
            </w:r>
            <w:r w:rsidR="00941AEA" w:rsidRPr="001B4038">
              <w:rPr>
                <w:rFonts w:cstheme="minorHAnsi"/>
              </w:rPr>
              <w:t xml:space="preserve"> </w:t>
            </w:r>
          </w:p>
          <w:p w14:paraId="7EBB66A5" w14:textId="00B95850" w:rsidR="00CC66A3" w:rsidRPr="001B4038" w:rsidRDefault="00941AEA" w:rsidP="00941AE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1B4038">
              <w:rPr>
                <w:rFonts w:cstheme="minorHAnsi"/>
              </w:rPr>
              <w:t>Build on the sub-campaign to influence estate planners and other legal professionals</w:t>
            </w:r>
            <w:r w:rsidR="00977843" w:rsidRPr="001B4038">
              <w:rPr>
                <w:rFonts w:cstheme="minorHAnsi"/>
              </w:rPr>
              <w:t xml:space="preserve">; </w:t>
            </w:r>
            <w:r w:rsidRPr="001B4038">
              <w:rPr>
                <w:rFonts w:cstheme="minorHAnsi"/>
              </w:rPr>
              <w:t>and grow IAC website register.</w:t>
            </w:r>
          </w:p>
        </w:tc>
      </w:tr>
    </w:tbl>
    <w:p w14:paraId="08B23BE9" w14:textId="77777777" w:rsidR="00B51E7B" w:rsidRDefault="00B51E7B" w:rsidP="00B51E7B">
      <w:pPr>
        <w:rPr>
          <w:rFonts w:cstheme="minorHAnsi"/>
          <w:b/>
          <w:bCs/>
          <w:sz w:val="28"/>
          <w:szCs w:val="28"/>
        </w:rPr>
      </w:pPr>
    </w:p>
    <w:p w14:paraId="60371ECE" w14:textId="77777777" w:rsidR="00D937D3" w:rsidRPr="006C3B67" w:rsidRDefault="00D937D3" w:rsidP="009D47B2">
      <w:pPr>
        <w:pStyle w:val="Heading2"/>
      </w:pPr>
      <w:r w:rsidRPr="006C3B67">
        <w:t>Target</w:t>
      </w:r>
    </w:p>
    <w:p w14:paraId="3DA5B11C" w14:textId="720203BD" w:rsidR="00D937D3" w:rsidRPr="00A74A73" w:rsidRDefault="00775291" w:rsidP="00D937D3">
      <w:pPr>
        <w:pStyle w:val="ListParagraph"/>
        <w:numPr>
          <w:ilvl w:val="0"/>
          <w:numId w:val="1"/>
        </w:numPr>
        <w:rPr>
          <w:rFonts w:cstheme="minorHAnsi"/>
        </w:rPr>
      </w:pPr>
      <w:r w:rsidRPr="00A74A73">
        <w:rPr>
          <w:rFonts w:cstheme="minorHAnsi"/>
        </w:rPr>
        <w:t>Primary focus</w:t>
      </w:r>
      <w:r w:rsidR="00983093" w:rsidRPr="00A74A73">
        <w:rPr>
          <w:rFonts w:cstheme="minorHAnsi"/>
        </w:rPr>
        <w:t xml:space="preserve"> - </w:t>
      </w:r>
      <w:r w:rsidR="00D937D3" w:rsidRPr="00A74A73">
        <w:rPr>
          <w:rFonts w:cstheme="minorHAnsi"/>
        </w:rPr>
        <w:t>Australians aged 55+ – primarily with no children; secondary with children</w:t>
      </w:r>
      <w:r w:rsidR="00983093" w:rsidRPr="00A74A73">
        <w:rPr>
          <w:rFonts w:cstheme="minorHAnsi"/>
        </w:rPr>
        <w:t>.</w:t>
      </w:r>
    </w:p>
    <w:p w14:paraId="5872D1AB" w14:textId="3C6CE30A" w:rsidR="00983093" w:rsidRPr="00A74A73" w:rsidRDefault="00983093" w:rsidP="00D937D3">
      <w:pPr>
        <w:pStyle w:val="ListParagraph"/>
        <w:numPr>
          <w:ilvl w:val="0"/>
          <w:numId w:val="1"/>
        </w:numPr>
        <w:rPr>
          <w:rFonts w:cstheme="minorHAnsi"/>
        </w:rPr>
      </w:pPr>
      <w:r w:rsidRPr="00A74A73">
        <w:rPr>
          <w:rFonts w:cstheme="minorHAnsi"/>
        </w:rPr>
        <w:t xml:space="preserve">Secondary focus – Australians aged </w:t>
      </w:r>
      <w:r w:rsidR="005E607A">
        <w:rPr>
          <w:rFonts w:cstheme="minorHAnsi"/>
        </w:rPr>
        <w:t>3</w:t>
      </w:r>
      <w:r w:rsidR="006E64CB">
        <w:rPr>
          <w:rFonts w:cstheme="minorHAnsi"/>
        </w:rPr>
        <w:t>5</w:t>
      </w:r>
      <w:r w:rsidR="008B2A7B" w:rsidRPr="00A74A73">
        <w:rPr>
          <w:rFonts w:cstheme="minorHAnsi"/>
        </w:rPr>
        <w:t>+</w:t>
      </w:r>
      <w:r w:rsidR="00C72B80" w:rsidRPr="00A74A73">
        <w:rPr>
          <w:rFonts w:cstheme="minorHAnsi"/>
        </w:rPr>
        <w:t xml:space="preserve"> - for long-term vision, </w:t>
      </w:r>
      <w:r w:rsidR="00BB486B" w:rsidRPr="00A74A73">
        <w:rPr>
          <w:rFonts w:cstheme="minorHAnsi"/>
        </w:rPr>
        <w:t xml:space="preserve">to </w:t>
      </w:r>
      <w:r w:rsidR="00C72B80" w:rsidRPr="00A74A73">
        <w:rPr>
          <w:rFonts w:cstheme="minorHAnsi"/>
        </w:rPr>
        <w:t>capitalise on online will audiences</w:t>
      </w:r>
      <w:r w:rsidR="002375E2" w:rsidRPr="00A74A73">
        <w:rPr>
          <w:rFonts w:cstheme="minorHAnsi"/>
        </w:rPr>
        <w:t xml:space="preserve"> and</w:t>
      </w:r>
      <w:r w:rsidR="0049636F">
        <w:rPr>
          <w:rFonts w:cstheme="minorHAnsi"/>
        </w:rPr>
        <w:t xml:space="preserve"> reflect</w:t>
      </w:r>
      <w:r w:rsidR="002375E2" w:rsidRPr="00A74A73">
        <w:rPr>
          <w:rFonts w:cstheme="minorHAnsi"/>
        </w:rPr>
        <w:t xml:space="preserve"> intergenerationa</w:t>
      </w:r>
      <w:r w:rsidR="00BB486B" w:rsidRPr="00A74A73">
        <w:rPr>
          <w:rFonts w:cstheme="minorHAnsi"/>
        </w:rPr>
        <w:t xml:space="preserve">l </w:t>
      </w:r>
      <w:r w:rsidR="009D47B2" w:rsidRPr="00A74A73">
        <w:rPr>
          <w:rFonts w:cstheme="minorHAnsi"/>
        </w:rPr>
        <w:t>influence</w:t>
      </w:r>
      <w:r w:rsidR="002375E2" w:rsidRPr="00A74A73">
        <w:rPr>
          <w:rFonts w:cstheme="minorHAnsi"/>
        </w:rPr>
        <w:t>.</w:t>
      </w:r>
    </w:p>
    <w:p w14:paraId="470445A3" w14:textId="44E664F6" w:rsidR="009450F6" w:rsidRPr="00A74A73" w:rsidRDefault="009450F6" w:rsidP="00D937D3">
      <w:pPr>
        <w:pStyle w:val="ListParagraph"/>
        <w:numPr>
          <w:ilvl w:val="0"/>
          <w:numId w:val="1"/>
        </w:numPr>
        <w:rPr>
          <w:rFonts w:cstheme="minorHAnsi"/>
        </w:rPr>
      </w:pPr>
      <w:r w:rsidRPr="00A74A73">
        <w:rPr>
          <w:rFonts w:cstheme="minorHAnsi"/>
        </w:rPr>
        <w:t xml:space="preserve">Broadening </w:t>
      </w:r>
      <w:r w:rsidR="009F5767" w:rsidRPr="00A74A73">
        <w:rPr>
          <w:rFonts w:cstheme="minorHAnsi"/>
        </w:rPr>
        <w:t xml:space="preserve">demographic </w:t>
      </w:r>
      <w:r w:rsidR="007E46EC" w:rsidRPr="00A74A73">
        <w:rPr>
          <w:rFonts w:cstheme="minorHAnsi"/>
        </w:rPr>
        <w:t xml:space="preserve">and profile of </w:t>
      </w:r>
      <w:r w:rsidR="009F5767" w:rsidRPr="00A74A73">
        <w:rPr>
          <w:rFonts w:cstheme="minorHAnsi"/>
        </w:rPr>
        <w:t>audience</w:t>
      </w:r>
      <w:r w:rsidRPr="00A74A73">
        <w:rPr>
          <w:rFonts w:cstheme="minorHAnsi"/>
        </w:rPr>
        <w:t xml:space="preserve"> to reflect</w:t>
      </w:r>
      <w:r w:rsidR="005B466A" w:rsidRPr="00A74A73">
        <w:rPr>
          <w:rFonts w:cstheme="minorHAnsi"/>
        </w:rPr>
        <w:t xml:space="preserve"> </w:t>
      </w:r>
      <w:r w:rsidRPr="00A74A73">
        <w:rPr>
          <w:rFonts w:cstheme="minorHAnsi"/>
        </w:rPr>
        <w:t>multi-cultural Australia</w:t>
      </w:r>
      <w:r w:rsidR="009F5767" w:rsidRPr="00A74A73">
        <w:rPr>
          <w:rFonts w:cstheme="minorHAnsi"/>
        </w:rPr>
        <w:t>.</w:t>
      </w:r>
    </w:p>
    <w:p w14:paraId="411078E1" w14:textId="0C13C1E2" w:rsidR="006228E6" w:rsidRPr="00A74A73" w:rsidRDefault="00025C71" w:rsidP="006228E6">
      <w:pPr>
        <w:pStyle w:val="ListParagraph"/>
        <w:numPr>
          <w:ilvl w:val="0"/>
          <w:numId w:val="1"/>
        </w:numPr>
        <w:rPr>
          <w:rFonts w:cstheme="minorHAnsi"/>
        </w:rPr>
      </w:pPr>
      <w:r w:rsidRPr="00A74A73">
        <w:rPr>
          <w:rFonts w:cstheme="minorHAnsi"/>
        </w:rPr>
        <w:t>New c</w:t>
      </w:r>
      <w:r w:rsidR="00D937D3" w:rsidRPr="00A74A73">
        <w:rPr>
          <w:rFonts w:cstheme="minorHAnsi"/>
        </w:rPr>
        <w:t xml:space="preserve">haritable organisations </w:t>
      </w:r>
      <w:r w:rsidR="009D47B2" w:rsidRPr="00A74A73">
        <w:rPr>
          <w:rFonts w:cstheme="minorHAnsi"/>
        </w:rPr>
        <w:t>(</w:t>
      </w:r>
      <w:r w:rsidR="005F2539" w:rsidRPr="00A74A73">
        <w:rPr>
          <w:rFonts w:cstheme="minorHAnsi"/>
        </w:rPr>
        <w:t xml:space="preserve">especially </w:t>
      </w:r>
      <w:r w:rsidR="002D2C52" w:rsidRPr="00A74A73">
        <w:rPr>
          <w:rFonts w:cstheme="minorHAnsi"/>
        </w:rPr>
        <w:t>in markets traditionally under-represented</w:t>
      </w:r>
      <w:r w:rsidR="009D47B2" w:rsidRPr="00A74A73">
        <w:rPr>
          <w:rFonts w:cstheme="minorHAnsi"/>
        </w:rPr>
        <w:t xml:space="preserve">) </w:t>
      </w:r>
      <w:r w:rsidR="00EE5D18" w:rsidRPr="00A74A73">
        <w:rPr>
          <w:rFonts w:cstheme="minorHAnsi"/>
        </w:rPr>
        <w:t>to</w:t>
      </w:r>
      <w:r w:rsidR="00D937D3" w:rsidRPr="00A74A73">
        <w:rPr>
          <w:rFonts w:cstheme="minorHAnsi"/>
        </w:rPr>
        <w:t xml:space="preserve"> be part of the campaign to increase its influence</w:t>
      </w:r>
      <w:r w:rsidRPr="00A74A73">
        <w:rPr>
          <w:rFonts w:cstheme="minorHAnsi"/>
        </w:rPr>
        <w:t xml:space="preserve"> and develop their </w:t>
      </w:r>
      <w:r w:rsidR="00EE5D18" w:rsidRPr="00A74A73">
        <w:rPr>
          <w:rFonts w:cstheme="minorHAnsi"/>
        </w:rPr>
        <w:t xml:space="preserve">own </w:t>
      </w:r>
      <w:r w:rsidRPr="00A74A73">
        <w:rPr>
          <w:rFonts w:cstheme="minorHAnsi"/>
        </w:rPr>
        <w:t>programs.</w:t>
      </w:r>
    </w:p>
    <w:p w14:paraId="6759212A" w14:textId="1EEC45F7" w:rsidR="00025C71" w:rsidRPr="00A74A73" w:rsidRDefault="006228E6" w:rsidP="006228E6">
      <w:pPr>
        <w:pStyle w:val="ListParagraph"/>
        <w:numPr>
          <w:ilvl w:val="0"/>
          <w:numId w:val="1"/>
        </w:numPr>
        <w:rPr>
          <w:rFonts w:cstheme="minorHAnsi"/>
        </w:rPr>
      </w:pPr>
      <w:r w:rsidRPr="00A74A73">
        <w:rPr>
          <w:rFonts w:cstheme="minorHAnsi"/>
        </w:rPr>
        <w:t>Estate planning professionals and influencing bodies</w:t>
      </w:r>
      <w:r w:rsidR="00A33DAE" w:rsidRPr="00A74A73">
        <w:rPr>
          <w:rFonts w:cstheme="minorHAnsi"/>
        </w:rPr>
        <w:t xml:space="preserve"> </w:t>
      </w:r>
    </w:p>
    <w:p w14:paraId="243D56C9" w14:textId="28ADD3F7" w:rsidR="00D937D3" w:rsidRPr="00A74A73" w:rsidRDefault="00BB486B" w:rsidP="00B51E7B">
      <w:pPr>
        <w:pStyle w:val="ListParagraph"/>
        <w:numPr>
          <w:ilvl w:val="0"/>
          <w:numId w:val="1"/>
        </w:numPr>
        <w:rPr>
          <w:rFonts w:cstheme="minorHAnsi"/>
        </w:rPr>
      </w:pPr>
      <w:r w:rsidRPr="00A74A73">
        <w:rPr>
          <w:rFonts w:cstheme="minorHAnsi"/>
        </w:rPr>
        <w:t>Policymakers</w:t>
      </w:r>
      <w:r w:rsidR="00025C71" w:rsidRPr="00A74A73">
        <w:rPr>
          <w:rFonts w:cstheme="minorHAnsi"/>
        </w:rPr>
        <w:t xml:space="preserve"> and</w:t>
      </w:r>
      <w:r w:rsidR="006228E6" w:rsidRPr="00A74A73">
        <w:rPr>
          <w:rFonts w:cstheme="minorHAnsi"/>
        </w:rPr>
        <w:t xml:space="preserve"> government</w:t>
      </w:r>
      <w:r w:rsidRPr="00A74A73">
        <w:rPr>
          <w:rFonts w:cstheme="minorHAnsi"/>
        </w:rPr>
        <w:t xml:space="preserve"> ministries.</w:t>
      </w:r>
    </w:p>
    <w:p w14:paraId="034259C4" w14:textId="4F3AF7B2" w:rsidR="00B51E7B" w:rsidRDefault="00B51E7B" w:rsidP="009D47B2">
      <w:pPr>
        <w:pStyle w:val="Heading2"/>
      </w:pPr>
      <w:r>
        <w:t xml:space="preserve">Key Performance Indicators </w:t>
      </w:r>
    </w:p>
    <w:p w14:paraId="237A5EFD" w14:textId="561C15C8" w:rsidR="00B51E7B" w:rsidRPr="00597509" w:rsidRDefault="00B51E7B" w:rsidP="00597509">
      <w:pPr>
        <w:pStyle w:val="ListParagraph"/>
        <w:numPr>
          <w:ilvl w:val="0"/>
          <w:numId w:val="16"/>
        </w:numPr>
        <w:rPr>
          <w:rFonts w:cstheme="minorHAnsi"/>
        </w:rPr>
      </w:pPr>
      <w:r w:rsidRPr="00A74A73">
        <w:rPr>
          <w:rFonts w:cstheme="minorHAnsi"/>
        </w:rPr>
        <w:t xml:space="preserve">Successful delivery </w:t>
      </w:r>
      <w:r w:rsidR="00FE5FB7" w:rsidRPr="00A74A73">
        <w:rPr>
          <w:rFonts w:cstheme="minorHAnsi"/>
        </w:rPr>
        <w:t>with measurable data and statistics</w:t>
      </w:r>
      <w:r w:rsidR="0049636F">
        <w:rPr>
          <w:rFonts w:cstheme="minorHAnsi"/>
        </w:rPr>
        <w:t>:</w:t>
      </w:r>
      <w:r w:rsidR="00597509">
        <w:rPr>
          <w:rFonts w:cstheme="minorHAnsi"/>
        </w:rPr>
        <w:br/>
        <w:t xml:space="preserve">a) </w:t>
      </w:r>
      <w:r w:rsidRPr="00597509">
        <w:rPr>
          <w:rFonts w:cstheme="minorHAnsi"/>
        </w:rPr>
        <w:t>Include a Charity Week</w:t>
      </w:r>
      <w:r w:rsidR="0073722A" w:rsidRPr="00597509">
        <w:rPr>
          <w:rFonts w:cstheme="minorHAnsi"/>
        </w:rPr>
        <w:t xml:space="preserve">: </w:t>
      </w:r>
      <w:r w:rsidR="00CA06D9" w:rsidRPr="00597509">
        <w:rPr>
          <w:rFonts w:cstheme="minorHAnsi"/>
        </w:rPr>
        <w:t>Audience reach</w:t>
      </w:r>
      <w:r w:rsidR="00944676" w:rsidRPr="00597509">
        <w:rPr>
          <w:rFonts w:cstheme="minorHAnsi"/>
        </w:rPr>
        <w:t xml:space="preserve"> </w:t>
      </w:r>
      <w:r w:rsidR="00CA06D9" w:rsidRPr="00597509">
        <w:rPr>
          <w:rFonts w:cstheme="minorHAnsi"/>
        </w:rPr>
        <w:t>to exceed</w:t>
      </w:r>
      <w:r w:rsidR="00751D1B" w:rsidRPr="00597509">
        <w:rPr>
          <w:rFonts w:cstheme="minorHAnsi"/>
        </w:rPr>
        <w:t xml:space="preserve"> </w:t>
      </w:r>
      <w:r w:rsidR="00C1294F" w:rsidRPr="00597509">
        <w:rPr>
          <w:rFonts w:cstheme="minorHAnsi"/>
        </w:rPr>
        <w:t>15</w:t>
      </w:r>
      <w:r w:rsidR="001C2D84" w:rsidRPr="00597509">
        <w:rPr>
          <w:rFonts w:cstheme="minorHAnsi"/>
        </w:rPr>
        <w:t xml:space="preserve"> million</w:t>
      </w:r>
      <w:r w:rsidR="00260C29" w:rsidRPr="00597509">
        <w:rPr>
          <w:rFonts w:cstheme="minorHAnsi"/>
        </w:rPr>
        <w:t xml:space="preserve"> </w:t>
      </w:r>
      <w:r w:rsidR="00C11B41" w:rsidRPr="00597509">
        <w:rPr>
          <w:rFonts w:cstheme="minorHAnsi"/>
        </w:rPr>
        <w:t>with</w:t>
      </w:r>
      <w:r w:rsidR="00260C29" w:rsidRPr="00597509">
        <w:rPr>
          <w:rFonts w:cstheme="minorHAnsi"/>
        </w:rPr>
        <w:t xml:space="preserve"> </w:t>
      </w:r>
      <w:r w:rsidR="00E1151F" w:rsidRPr="00597509">
        <w:rPr>
          <w:rFonts w:cstheme="minorHAnsi"/>
        </w:rPr>
        <w:t>&gt;</w:t>
      </w:r>
      <w:r w:rsidR="004D03FB" w:rsidRPr="00597509">
        <w:rPr>
          <w:rFonts w:cstheme="minorHAnsi"/>
        </w:rPr>
        <w:t xml:space="preserve">200 broadcast media </w:t>
      </w:r>
      <w:r w:rsidR="00E1151F" w:rsidRPr="00597509">
        <w:rPr>
          <w:rFonts w:cstheme="minorHAnsi"/>
        </w:rPr>
        <w:t>segments.</w:t>
      </w:r>
      <w:r w:rsidR="00CA06D9" w:rsidRPr="00597509">
        <w:rPr>
          <w:rFonts w:cstheme="minorHAnsi"/>
        </w:rPr>
        <w:t xml:space="preserve"> </w:t>
      </w:r>
      <w:r w:rsidR="00C11B41" w:rsidRPr="00597509">
        <w:rPr>
          <w:rFonts w:cstheme="minorHAnsi"/>
        </w:rPr>
        <w:br/>
      </w:r>
      <w:r w:rsidR="001561DF">
        <w:rPr>
          <w:rFonts w:cstheme="minorHAnsi"/>
        </w:rPr>
        <w:t xml:space="preserve">b) </w:t>
      </w:r>
      <w:r w:rsidR="00944676" w:rsidRPr="00597509">
        <w:rPr>
          <w:rFonts w:cstheme="minorHAnsi"/>
        </w:rPr>
        <w:t xml:space="preserve">Include a Charity </w:t>
      </w:r>
      <w:r w:rsidR="003F5FB2" w:rsidRPr="00597509">
        <w:rPr>
          <w:rFonts w:cstheme="minorHAnsi"/>
        </w:rPr>
        <w:t>One-Day Conference</w:t>
      </w:r>
      <w:r w:rsidR="00C11B41" w:rsidRPr="00597509">
        <w:rPr>
          <w:rFonts w:cstheme="minorHAnsi"/>
        </w:rPr>
        <w:t xml:space="preserve"> - </w:t>
      </w:r>
      <w:r w:rsidR="002153EC" w:rsidRPr="00597509">
        <w:rPr>
          <w:rFonts w:cstheme="minorHAnsi"/>
        </w:rPr>
        <w:t>&gt;200 attendees</w:t>
      </w:r>
      <w:r w:rsidR="001077E3" w:rsidRPr="00597509">
        <w:rPr>
          <w:rFonts w:cstheme="minorHAnsi"/>
        </w:rPr>
        <w:t xml:space="preserve"> and &gt;50 feedback survey responses</w:t>
      </w:r>
      <w:r w:rsidR="0052134D">
        <w:rPr>
          <w:rFonts w:cstheme="minorHAnsi"/>
        </w:rPr>
        <w:t>.</w:t>
      </w:r>
      <w:r w:rsidR="00C11B41" w:rsidRPr="00597509">
        <w:rPr>
          <w:rFonts w:cstheme="minorHAnsi"/>
        </w:rPr>
        <w:br/>
      </w:r>
      <w:r w:rsidR="001561DF">
        <w:rPr>
          <w:rFonts w:cstheme="minorHAnsi"/>
        </w:rPr>
        <w:t xml:space="preserve">c) </w:t>
      </w:r>
      <w:r w:rsidR="00C70C7D" w:rsidRPr="00597509">
        <w:rPr>
          <w:rFonts w:cstheme="minorHAnsi"/>
        </w:rPr>
        <w:t>Year-round</w:t>
      </w:r>
      <w:r w:rsidRPr="00597509">
        <w:rPr>
          <w:rFonts w:cstheme="minorHAnsi"/>
        </w:rPr>
        <w:t xml:space="preserve"> public relations and marketing activities </w:t>
      </w:r>
      <w:r w:rsidR="00F96FA8" w:rsidRPr="00597509">
        <w:rPr>
          <w:rFonts w:cstheme="minorHAnsi"/>
        </w:rPr>
        <w:t>–</w:t>
      </w:r>
      <w:r w:rsidR="001077E3" w:rsidRPr="00597509">
        <w:rPr>
          <w:rFonts w:cstheme="minorHAnsi"/>
        </w:rPr>
        <w:t xml:space="preserve"> </w:t>
      </w:r>
      <w:r w:rsidR="00F96FA8" w:rsidRPr="00597509">
        <w:rPr>
          <w:rFonts w:cstheme="minorHAnsi"/>
        </w:rPr>
        <w:t xml:space="preserve">Audience </w:t>
      </w:r>
      <w:proofErr w:type="gramStart"/>
      <w:r w:rsidR="00F96FA8" w:rsidRPr="00597509">
        <w:rPr>
          <w:rFonts w:cstheme="minorHAnsi"/>
        </w:rPr>
        <w:t>reach</w:t>
      </w:r>
      <w:proofErr w:type="gramEnd"/>
      <w:r w:rsidR="00B61A01" w:rsidRPr="00597509">
        <w:rPr>
          <w:rFonts w:cstheme="minorHAnsi"/>
        </w:rPr>
        <w:t xml:space="preserve"> (socials/online/print)</w:t>
      </w:r>
      <w:r w:rsidR="00F96FA8" w:rsidRPr="00597509">
        <w:rPr>
          <w:rFonts w:cstheme="minorHAnsi"/>
        </w:rPr>
        <w:t xml:space="preserve"> and website views to exceed</w:t>
      </w:r>
      <w:r w:rsidR="00395A74" w:rsidRPr="00597509">
        <w:rPr>
          <w:rFonts w:cstheme="minorHAnsi"/>
        </w:rPr>
        <w:t xml:space="preserve"> </w:t>
      </w:r>
      <w:r w:rsidR="00B61A01" w:rsidRPr="00597509">
        <w:rPr>
          <w:rFonts w:cstheme="minorHAnsi"/>
        </w:rPr>
        <w:t>5 million</w:t>
      </w:r>
      <w:r w:rsidR="003F5FB2" w:rsidRPr="00597509">
        <w:rPr>
          <w:rFonts w:cstheme="minorHAnsi"/>
        </w:rPr>
        <w:t>.</w:t>
      </w:r>
    </w:p>
    <w:p w14:paraId="5865862D" w14:textId="397368AB" w:rsidR="00B51E7B" w:rsidRPr="00A74A73" w:rsidRDefault="00C1294F" w:rsidP="00B51E7B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Minimum of </w:t>
      </w:r>
      <w:r w:rsidRPr="001561DF">
        <w:rPr>
          <w:rFonts w:cstheme="minorHAnsi"/>
          <w:u w:val="single"/>
        </w:rPr>
        <w:t>two</w:t>
      </w:r>
      <w:r>
        <w:rPr>
          <w:rFonts w:cstheme="minorHAnsi"/>
        </w:rPr>
        <w:t xml:space="preserve"> large</w:t>
      </w:r>
      <w:r w:rsidR="003537D2">
        <w:rPr>
          <w:rFonts w:cstheme="minorHAnsi"/>
        </w:rPr>
        <w:t>-scale</w:t>
      </w:r>
      <w:r>
        <w:rPr>
          <w:rFonts w:cstheme="minorHAnsi"/>
        </w:rPr>
        <w:t xml:space="preserve"> r</w:t>
      </w:r>
      <w:r w:rsidR="00B51E7B" w:rsidRPr="00A74A73">
        <w:rPr>
          <w:rFonts w:cstheme="minorHAnsi"/>
        </w:rPr>
        <w:t xml:space="preserve">esearch </w:t>
      </w:r>
      <w:r w:rsidR="000274D7" w:rsidRPr="00A74A73">
        <w:rPr>
          <w:rFonts w:cstheme="minorHAnsi"/>
        </w:rPr>
        <w:t>projects selected,</w:t>
      </w:r>
      <w:r w:rsidR="00B51E7B" w:rsidRPr="00A74A73">
        <w:rPr>
          <w:rFonts w:cstheme="minorHAnsi"/>
        </w:rPr>
        <w:t xml:space="preserve"> undertaken and delivered </w:t>
      </w:r>
      <w:r w:rsidR="000274D7" w:rsidRPr="00A74A73">
        <w:rPr>
          <w:rFonts w:cstheme="minorHAnsi"/>
        </w:rPr>
        <w:t>to</w:t>
      </w:r>
      <w:r w:rsidR="00B51E7B" w:rsidRPr="00A74A73">
        <w:rPr>
          <w:rFonts w:cstheme="minorHAnsi"/>
        </w:rPr>
        <w:t xml:space="preserve"> provide important resource</w:t>
      </w:r>
      <w:r w:rsidR="001D538E" w:rsidRPr="00A74A73">
        <w:rPr>
          <w:rFonts w:cstheme="minorHAnsi"/>
        </w:rPr>
        <w:t>s</w:t>
      </w:r>
      <w:r w:rsidR="00B51E7B" w:rsidRPr="00A74A73">
        <w:rPr>
          <w:rFonts w:cstheme="minorHAnsi"/>
        </w:rPr>
        <w:t xml:space="preserve"> for members </w:t>
      </w:r>
      <w:r w:rsidR="00C70C7D">
        <w:rPr>
          <w:rFonts w:cstheme="minorHAnsi"/>
        </w:rPr>
        <w:t>and</w:t>
      </w:r>
      <w:r w:rsidR="00B51E7B" w:rsidRPr="00A74A73">
        <w:rPr>
          <w:rFonts w:cstheme="minorHAnsi"/>
        </w:rPr>
        <w:t xml:space="preserve"> </w:t>
      </w:r>
      <w:r w:rsidR="008D19B9" w:rsidRPr="00A74A73">
        <w:rPr>
          <w:rFonts w:cstheme="minorHAnsi"/>
        </w:rPr>
        <w:t>avenues</w:t>
      </w:r>
      <w:r w:rsidR="00B51E7B" w:rsidRPr="00A74A73">
        <w:rPr>
          <w:rFonts w:cstheme="minorHAnsi"/>
        </w:rPr>
        <w:t xml:space="preserve"> for both PR and leadership in the </w:t>
      </w:r>
      <w:proofErr w:type="spellStart"/>
      <w:r w:rsidR="003537D2">
        <w:rPr>
          <w:rFonts w:cstheme="minorHAnsi"/>
        </w:rPr>
        <w:t>GiW</w:t>
      </w:r>
      <w:proofErr w:type="spellEnd"/>
      <w:r w:rsidR="00AA5197" w:rsidRPr="00A74A73">
        <w:rPr>
          <w:rFonts w:cstheme="minorHAnsi"/>
        </w:rPr>
        <w:t xml:space="preserve"> </w:t>
      </w:r>
      <w:r w:rsidR="00B51E7B" w:rsidRPr="00A74A73">
        <w:rPr>
          <w:rFonts w:cstheme="minorHAnsi"/>
        </w:rPr>
        <w:t>sector</w:t>
      </w:r>
      <w:r w:rsidR="00AA5197" w:rsidRPr="00A74A73">
        <w:rPr>
          <w:rFonts w:cstheme="minorHAnsi"/>
        </w:rPr>
        <w:t>.</w:t>
      </w:r>
    </w:p>
    <w:p w14:paraId="188640A3" w14:textId="4BC4B455" w:rsidR="001D538E" w:rsidRPr="00A74A73" w:rsidRDefault="00D77016" w:rsidP="00B51E7B">
      <w:pPr>
        <w:pStyle w:val="ListParagraph"/>
        <w:numPr>
          <w:ilvl w:val="0"/>
          <w:numId w:val="16"/>
        </w:numPr>
        <w:rPr>
          <w:rFonts w:cstheme="minorHAnsi"/>
        </w:rPr>
      </w:pPr>
      <w:r w:rsidRPr="00A74A73">
        <w:rPr>
          <w:rFonts w:cstheme="minorHAnsi"/>
        </w:rPr>
        <w:t>Measurable i</w:t>
      </w:r>
      <w:r w:rsidR="005D5DB8" w:rsidRPr="00A74A73">
        <w:rPr>
          <w:rFonts w:cstheme="minorHAnsi"/>
        </w:rPr>
        <w:t xml:space="preserve">nfluence and impact on estate planning sector and </w:t>
      </w:r>
      <w:r w:rsidRPr="00A74A73">
        <w:rPr>
          <w:rFonts w:cstheme="minorHAnsi"/>
        </w:rPr>
        <w:t>government policy</w:t>
      </w:r>
      <w:r w:rsidR="00491974">
        <w:rPr>
          <w:rFonts w:cstheme="minorHAnsi"/>
        </w:rPr>
        <w:t>:</w:t>
      </w:r>
      <w:r w:rsidR="00491974">
        <w:rPr>
          <w:rFonts w:cstheme="minorHAnsi"/>
        </w:rPr>
        <w:br/>
        <w:t>a) Double number of solicitors on IAC web</w:t>
      </w:r>
      <w:r w:rsidR="00115587">
        <w:rPr>
          <w:rFonts w:cstheme="minorHAnsi"/>
        </w:rPr>
        <w:t>site register</w:t>
      </w:r>
      <w:r w:rsidR="00115587">
        <w:rPr>
          <w:rFonts w:cstheme="minorHAnsi"/>
        </w:rPr>
        <w:br/>
        <w:t xml:space="preserve">b) </w:t>
      </w:r>
      <w:r w:rsidR="0052134D">
        <w:rPr>
          <w:rFonts w:cstheme="minorHAnsi"/>
        </w:rPr>
        <w:t>3-5 articles to come out of Wills &amp; Legal Task Force and used in legal</w:t>
      </w:r>
      <w:r w:rsidR="005C565E">
        <w:rPr>
          <w:rFonts w:cstheme="minorHAnsi"/>
        </w:rPr>
        <w:t>/govt.</w:t>
      </w:r>
      <w:r w:rsidR="0052134D">
        <w:rPr>
          <w:rFonts w:cstheme="minorHAnsi"/>
        </w:rPr>
        <w:t xml:space="preserve"> media</w:t>
      </w:r>
      <w:r w:rsidR="005C565E">
        <w:rPr>
          <w:rFonts w:cstheme="minorHAnsi"/>
        </w:rPr>
        <w:t xml:space="preserve"> forums.</w:t>
      </w:r>
    </w:p>
    <w:p w14:paraId="31495B62" w14:textId="4C338AB1" w:rsidR="00B51E7B" w:rsidRPr="00A65EFD" w:rsidRDefault="00701954" w:rsidP="00A65EFD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Membership and s</w:t>
      </w:r>
      <w:r w:rsidR="00B51E7B" w:rsidRPr="00A74A73">
        <w:rPr>
          <w:rFonts w:cstheme="minorHAnsi"/>
        </w:rPr>
        <w:t xml:space="preserve">upporter survey </w:t>
      </w:r>
      <w:r w:rsidR="004507AC" w:rsidRPr="00A74A73">
        <w:rPr>
          <w:rFonts w:cstheme="minorHAnsi"/>
        </w:rPr>
        <w:t>responses that show:</w:t>
      </w:r>
      <w:r w:rsidR="00B51E7B" w:rsidRPr="00A74A73">
        <w:rPr>
          <w:rFonts w:cstheme="minorHAnsi"/>
        </w:rPr>
        <w:t xml:space="preserve"> </w:t>
      </w:r>
      <w:r w:rsidR="00B51E7B" w:rsidRPr="00A65EFD">
        <w:rPr>
          <w:rFonts w:cstheme="minorHAnsi"/>
        </w:rPr>
        <w:t xml:space="preserve"> </w:t>
      </w:r>
    </w:p>
    <w:p w14:paraId="36F2C991" w14:textId="77777777" w:rsidR="00A65EFD" w:rsidRDefault="00235EF9" w:rsidP="00A65EFD">
      <w:pPr>
        <w:pStyle w:val="ListParagraph"/>
        <w:numPr>
          <w:ilvl w:val="1"/>
          <w:numId w:val="16"/>
        </w:numPr>
        <w:rPr>
          <w:rFonts w:cstheme="minorHAnsi"/>
        </w:rPr>
      </w:pPr>
      <w:r>
        <w:rPr>
          <w:rFonts w:cstheme="minorHAnsi"/>
        </w:rPr>
        <w:t xml:space="preserve">10-15% </w:t>
      </w:r>
      <w:r w:rsidR="00B51E7B" w:rsidRPr="00A74A73">
        <w:rPr>
          <w:rFonts w:cstheme="minorHAnsi"/>
        </w:rPr>
        <w:t xml:space="preserve">increase in </w:t>
      </w:r>
      <w:r>
        <w:rPr>
          <w:rFonts w:cstheme="minorHAnsi"/>
        </w:rPr>
        <w:t xml:space="preserve">IAC </w:t>
      </w:r>
      <w:r w:rsidR="00B51E7B" w:rsidRPr="00A74A73">
        <w:rPr>
          <w:rFonts w:cstheme="minorHAnsi"/>
        </w:rPr>
        <w:t>members</w:t>
      </w:r>
      <w:r>
        <w:rPr>
          <w:rFonts w:cstheme="minorHAnsi"/>
        </w:rPr>
        <w:t>.</w:t>
      </w:r>
    </w:p>
    <w:p w14:paraId="3BD551F2" w14:textId="35CD9FBC" w:rsidR="0048554E" w:rsidRDefault="00A65EFD" w:rsidP="00766282">
      <w:pPr>
        <w:pStyle w:val="ListParagraph"/>
        <w:numPr>
          <w:ilvl w:val="1"/>
          <w:numId w:val="16"/>
        </w:numPr>
        <w:rPr>
          <w:rFonts w:cstheme="minorHAnsi"/>
        </w:rPr>
      </w:pPr>
      <w:r w:rsidRPr="00A65EFD">
        <w:rPr>
          <w:rFonts w:cstheme="minorHAnsi"/>
        </w:rPr>
        <w:t>10-20% increase in member satisfaction of Include a Charity</w:t>
      </w:r>
      <w:r>
        <w:rPr>
          <w:rFonts w:cstheme="minorHAnsi"/>
        </w:rPr>
        <w:t>.</w:t>
      </w:r>
    </w:p>
    <w:p w14:paraId="57003FE2" w14:textId="4F1B4BAF" w:rsidR="00766282" w:rsidRPr="00817A6E" w:rsidRDefault="004B0FB8" w:rsidP="00817A6E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Member activit</w:t>
      </w:r>
      <w:r w:rsidR="00817A6E">
        <w:rPr>
          <w:rFonts w:cstheme="minorHAnsi"/>
        </w:rPr>
        <w:t xml:space="preserve">ies delivered: </w:t>
      </w:r>
      <w:r w:rsidR="00817A6E" w:rsidRPr="00817A6E">
        <w:rPr>
          <w:rFonts w:cstheme="minorHAnsi"/>
        </w:rPr>
        <w:t>See calendar below</w:t>
      </w:r>
      <w:r w:rsidR="004578CB">
        <w:rPr>
          <w:rFonts w:cstheme="minorHAnsi"/>
        </w:rPr>
        <w:t>.</w:t>
      </w:r>
    </w:p>
    <w:p w14:paraId="6E267C27" w14:textId="539C3499" w:rsidR="00F70242" w:rsidRDefault="00F70242" w:rsidP="00F70242">
      <w:pPr>
        <w:pStyle w:val="ListParagraph"/>
        <w:ind w:left="1440"/>
        <w:rPr>
          <w:rFonts w:cstheme="minorHAnsi"/>
        </w:rPr>
      </w:pPr>
    </w:p>
    <w:p w14:paraId="2A9ABA69" w14:textId="77777777" w:rsidR="00F70242" w:rsidRDefault="00F70242">
      <w:pPr>
        <w:rPr>
          <w:rFonts w:cstheme="minorHAnsi"/>
        </w:rPr>
      </w:pPr>
      <w:r>
        <w:rPr>
          <w:rFonts w:cstheme="minorHAnsi"/>
        </w:rPr>
        <w:br w:type="page"/>
      </w:r>
    </w:p>
    <w:p w14:paraId="7EAD261D" w14:textId="030AB19E" w:rsidR="00F70242" w:rsidRDefault="00F70242" w:rsidP="00171C90">
      <w:pPr>
        <w:pStyle w:val="ListParagraph"/>
        <w:ind w:left="1440"/>
        <w:jc w:val="both"/>
        <w:rPr>
          <w:rFonts w:cstheme="minorHAnsi"/>
          <w:noProof/>
        </w:rPr>
      </w:pPr>
    </w:p>
    <w:p w14:paraId="33C2E70B" w14:textId="77777777" w:rsidR="00171C90" w:rsidRDefault="00171C90" w:rsidP="00171C90">
      <w:pPr>
        <w:pStyle w:val="ListParagraph"/>
        <w:ind w:left="1440"/>
        <w:jc w:val="both"/>
        <w:rPr>
          <w:rFonts w:cstheme="minorHAnsi"/>
          <w:noProof/>
        </w:rPr>
      </w:pPr>
    </w:p>
    <w:p w14:paraId="763F7809" w14:textId="3534E917" w:rsidR="00171C90" w:rsidRDefault="0086161B" w:rsidP="00150D49">
      <w:pPr>
        <w:pStyle w:val="ListParagraph"/>
        <w:ind w:left="0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9DEFA1C" wp14:editId="43671229">
            <wp:extent cx="6394406" cy="4565606"/>
            <wp:effectExtent l="0" t="0" r="6985" b="698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06" cy="456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C65C" w14:textId="77777777" w:rsidR="0086161B" w:rsidRDefault="0086161B" w:rsidP="00150D49">
      <w:pPr>
        <w:pStyle w:val="ListParagraph"/>
        <w:ind w:left="0"/>
        <w:jc w:val="both"/>
        <w:rPr>
          <w:rFonts w:cstheme="minorHAnsi"/>
        </w:rPr>
      </w:pPr>
    </w:p>
    <w:p w14:paraId="2F01D6AA" w14:textId="6F25735B" w:rsidR="0086161B" w:rsidRDefault="004578CB" w:rsidP="004578CB">
      <w:pPr>
        <w:pStyle w:val="ListParagraph"/>
        <w:numPr>
          <w:ilvl w:val="0"/>
          <w:numId w:val="16"/>
        </w:numPr>
        <w:jc w:val="both"/>
        <w:rPr>
          <w:rFonts w:cstheme="minorHAnsi"/>
        </w:rPr>
      </w:pPr>
      <w:r>
        <w:rPr>
          <w:rFonts w:cstheme="minorHAnsi"/>
        </w:rPr>
        <w:t xml:space="preserve">Member Updates </w:t>
      </w:r>
      <w:r w:rsidR="00621B96">
        <w:rPr>
          <w:rFonts w:cstheme="minorHAnsi"/>
        </w:rPr>
        <w:t xml:space="preserve">- </w:t>
      </w:r>
      <w:r>
        <w:rPr>
          <w:rFonts w:cstheme="minorHAnsi"/>
        </w:rPr>
        <w:t>twice a month.</w:t>
      </w:r>
    </w:p>
    <w:p w14:paraId="1549D256" w14:textId="77777777" w:rsidR="0086161B" w:rsidRDefault="0086161B" w:rsidP="00150D49">
      <w:pPr>
        <w:pStyle w:val="ListParagraph"/>
        <w:ind w:left="0"/>
        <w:jc w:val="both"/>
        <w:rPr>
          <w:rFonts w:cstheme="minorHAnsi"/>
        </w:rPr>
      </w:pPr>
    </w:p>
    <w:p w14:paraId="24F141EE" w14:textId="4BCDA340" w:rsidR="0086161B" w:rsidRPr="00A65EFD" w:rsidRDefault="0086161B" w:rsidP="00150D49">
      <w:pPr>
        <w:pStyle w:val="ListParagraph"/>
        <w:ind w:left="0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AFCA04C" wp14:editId="4E97126D">
            <wp:extent cx="6645910" cy="1638300"/>
            <wp:effectExtent l="0" t="0" r="254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61B" w:rsidRPr="00A65EFD" w:rsidSect="00622F39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89B6E" w14:textId="77777777" w:rsidR="007050C8" w:rsidRDefault="007050C8" w:rsidP="00934079">
      <w:pPr>
        <w:spacing w:after="0" w:line="240" w:lineRule="auto"/>
      </w:pPr>
      <w:r>
        <w:separator/>
      </w:r>
    </w:p>
  </w:endnote>
  <w:endnote w:type="continuationSeparator" w:id="0">
    <w:p w14:paraId="6F3DEA3E" w14:textId="77777777" w:rsidR="007050C8" w:rsidRDefault="007050C8" w:rsidP="00934079">
      <w:pPr>
        <w:spacing w:after="0" w:line="240" w:lineRule="auto"/>
      </w:pPr>
      <w:r>
        <w:continuationSeparator/>
      </w:r>
    </w:p>
  </w:endnote>
  <w:endnote w:type="continuationNotice" w:id="1">
    <w:p w14:paraId="626BC675" w14:textId="77777777" w:rsidR="007050C8" w:rsidRDefault="007050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1837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2B020C" w14:textId="03B2D7F1" w:rsidR="00C85A21" w:rsidRDefault="00C85A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0DECB0" w14:textId="78D0827E" w:rsidR="00934079" w:rsidRDefault="009340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0409D" w14:textId="77777777" w:rsidR="007050C8" w:rsidRDefault="007050C8" w:rsidP="00934079">
      <w:pPr>
        <w:spacing w:after="0" w:line="240" w:lineRule="auto"/>
      </w:pPr>
      <w:r>
        <w:separator/>
      </w:r>
    </w:p>
  </w:footnote>
  <w:footnote w:type="continuationSeparator" w:id="0">
    <w:p w14:paraId="579BD80E" w14:textId="77777777" w:rsidR="007050C8" w:rsidRDefault="007050C8" w:rsidP="00934079">
      <w:pPr>
        <w:spacing w:after="0" w:line="240" w:lineRule="auto"/>
      </w:pPr>
      <w:r>
        <w:continuationSeparator/>
      </w:r>
    </w:p>
  </w:footnote>
  <w:footnote w:type="continuationNotice" w:id="1">
    <w:p w14:paraId="268D0136" w14:textId="77777777" w:rsidR="007050C8" w:rsidRDefault="007050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9229D" w14:textId="78AAAE3A" w:rsidR="00934079" w:rsidRDefault="00692329">
    <w:pPr>
      <w:pStyle w:val="Header"/>
    </w:pPr>
    <w:r>
      <w:rPr>
        <w:noProof/>
      </w:rPr>
      <w:drawing>
        <wp:inline distT="0" distB="0" distL="0" distR="0" wp14:anchorId="46EAE77F" wp14:editId="3CBFD9DD">
          <wp:extent cx="2055616" cy="780415"/>
          <wp:effectExtent l="0" t="0" r="1905" b="635"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AC Logo Horiz CMYK Uncoat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4577" cy="78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4079">
      <w:tab/>
    </w:r>
    <w:r w:rsidR="00934079">
      <w:tab/>
    </w:r>
    <w:r>
      <w:rPr>
        <w:noProof/>
      </w:rPr>
      <w:drawing>
        <wp:inline distT="0" distB="0" distL="0" distR="0" wp14:anchorId="012524E6" wp14:editId="09054494">
          <wp:extent cx="1266825" cy="776904"/>
          <wp:effectExtent l="0" t="0" r="0" b="4445"/>
          <wp:docPr id="14" name="Picture 1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79b38efeb7596477e07246f7a0f6e59c0588f738a81597ae7427d82d17954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844" cy="786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4079">
      <w:tab/>
    </w:r>
    <w:r w:rsidR="00934079">
      <w:tab/>
    </w:r>
  </w:p>
  <w:p w14:paraId="464EC45B" w14:textId="77777777" w:rsidR="00934079" w:rsidRDefault="009340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D0353"/>
    <w:multiLevelType w:val="hybridMultilevel"/>
    <w:tmpl w:val="7062D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27A7C"/>
    <w:multiLevelType w:val="hybridMultilevel"/>
    <w:tmpl w:val="2BBAFF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F50B1"/>
    <w:multiLevelType w:val="hybridMultilevel"/>
    <w:tmpl w:val="AB02F9E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84B9F"/>
    <w:multiLevelType w:val="hybridMultilevel"/>
    <w:tmpl w:val="565A503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83EC5"/>
    <w:multiLevelType w:val="hybridMultilevel"/>
    <w:tmpl w:val="93580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70EBB"/>
    <w:multiLevelType w:val="hybridMultilevel"/>
    <w:tmpl w:val="C6681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96361"/>
    <w:multiLevelType w:val="hybridMultilevel"/>
    <w:tmpl w:val="8FC62E2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A590A"/>
    <w:multiLevelType w:val="hybridMultilevel"/>
    <w:tmpl w:val="32707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35A58"/>
    <w:multiLevelType w:val="hybridMultilevel"/>
    <w:tmpl w:val="57AE21C6"/>
    <w:lvl w:ilvl="0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C1790"/>
    <w:multiLevelType w:val="hybridMultilevel"/>
    <w:tmpl w:val="96048EF2"/>
    <w:lvl w:ilvl="0" w:tplc="C8A28D3A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04E0C"/>
    <w:multiLevelType w:val="hybridMultilevel"/>
    <w:tmpl w:val="DCAE9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5409E"/>
    <w:multiLevelType w:val="hybridMultilevel"/>
    <w:tmpl w:val="50D09C1A"/>
    <w:lvl w:ilvl="0" w:tplc="C8A28D3A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80365"/>
    <w:multiLevelType w:val="hybridMultilevel"/>
    <w:tmpl w:val="ECC28D1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00A76"/>
    <w:multiLevelType w:val="hybridMultilevel"/>
    <w:tmpl w:val="E5187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00C7F"/>
    <w:multiLevelType w:val="hybridMultilevel"/>
    <w:tmpl w:val="0810C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62E49"/>
    <w:multiLevelType w:val="hybridMultilevel"/>
    <w:tmpl w:val="A6F81A72"/>
    <w:lvl w:ilvl="0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F7297E"/>
    <w:multiLevelType w:val="hybridMultilevel"/>
    <w:tmpl w:val="1AE4F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83A9B"/>
    <w:multiLevelType w:val="hybridMultilevel"/>
    <w:tmpl w:val="D72AE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639CF"/>
    <w:multiLevelType w:val="hybridMultilevel"/>
    <w:tmpl w:val="E77074C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F12967"/>
    <w:multiLevelType w:val="hybridMultilevel"/>
    <w:tmpl w:val="015C621E"/>
    <w:lvl w:ilvl="0" w:tplc="AF049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47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EA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F45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A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287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0E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085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9AA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7"/>
  </w:num>
  <w:num w:numId="3">
    <w:abstractNumId w:val="13"/>
  </w:num>
  <w:num w:numId="4">
    <w:abstractNumId w:val="16"/>
  </w:num>
  <w:num w:numId="5">
    <w:abstractNumId w:val="2"/>
  </w:num>
  <w:num w:numId="6">
    <w:abstractNumId w:val="2"/>
  </w:num>
  <w:num w:numId="7">
    <w:abstractNumId w:val="14"/>
  </w:num>
  <w:num w:numId="8">
    <w:abstractNumId w:val="7"/>
  </w:num>
  <w:num w:numId="9">
    <w:abstractNumId w:val="9"/>
  </w:num>
  <w:num w:numId="10">
    <w:abstractNumId w:val="11"/>
  </w:num>
  <w:num w:numId="11">
    <w:abstractNumId w:val="0"/>
  </w:num>
  <w:num w:numId="12">
    <w:abstractNumId w:val="18"/>
  </w:num>
  <w:num w:numId="13">
    <w:abstractNumId w:val="3"/>
  </w:num>
  <w:num w:numId="14">
    <w:abstractNumId w:val="6"/>
  </w:num>
  <w:num w:numId="15">
    <w:abstractNumId w:val="12"/>
  </w:num>
  <w:num w:numId="16">
    <w:abstractNumId w:val="1"/>
  </w:num>
  <w:num w:numId="17">
    <w:abstractNumId w:val="15"/>
  </w:num>
  <w:num w:numId="18">
    <w:abstractNumId w:val="10"/>
  </w:num>
  <w:num w:numId="19">
    <w:abstractNumId w:val="4"/>
  </w:num>
  <w:num w:numId="20">
    <w:abstractNumId w:val="1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79"/>
    <w:rsid w:val="000169A7"/>
    <w:rsid w:val="000175B7"/>
    <w:rsid w:val="00024162"/>
    <w:rsid w:val="00025C71"/>
    <w:rsid w:val="000274D7"/>
    <w:rsid w:val="000300D1"/>
    <w:rsid w:val="00032B86"/>
    <w:rsid w:val="000342DE"/>
    <w:rsid w:val="00043BE2"/>
    <w:rsid w:val="00046BAC"/>
    <w:rsid w:val="000473B2"/>
    <w:rsid w:val="00056CE2"/>
    <w:rsid w:val="00063678"/>
    <w:rsid w:val="000753AB"/>
    <w:rsid w:val="0008686C"/>
    <w:rsid w:val="00091AD2"/>
    <w:rsid w:val="000A130D"/>
    <w:rsid w:val="000A28C7"/>
    <w:rsid w:val="000A4411"/>
    <w:rsid w:val="000B2F00"/>
    <w:rsid w:val="000B3BA4"/>
    <w:rsid w:val="000B3D85"/>
    <w:rsid w:val="000B5104"/>
    <w:rsid w:val="000C238E"/>
    <w:rsid w:val="000E0D0E"/>
    <w:rsid w:val="000E0E37"/>
    <w:rsid w:val="000E277C"/>
    <w:rsid w:val="000E3A99"/>
    <w:rsid w:val="000F4ECB"/>
    <w:rsid w:val="000F6184"/>
    <w:rsid w:val="00105BC7"/>
    <w:rsid w:val="001077E3"/>
    <w:rsid w:val="00107986"/>
    <w:rsid w:val="0011386F"/>
    <w:rsid w:val="00115587"/>
    <w:rsid w:val="001172D4"/>
    <w:rsid w:val="00117920"/>
    <w:rsid w:val="0012436B"/>
    <w:rsid w:val="001251D2"/>
    <w:rsid w:val="00131729"/>
    <w:rsid w:val="00136AC5"/>
    <w:rsid w:val="00150D49"/>
    <w:rsid w:val="001561DF"/>
    <w:rsid w:val="00160E34"/>
    <w:rsid w:val="00171C90"/>
    <w:rsid w:val="00193DC7"/>
    <w:rsid w:val="00195EF7"/>
    <w:rsid w:val="001A53A7"/>
    <w:rsid w:val="001A6EBA"/>
    <w:rsid w:val="001B22CA"/>
    <w:rsid w:val="001B4038"/>
    <w:rsid w:val="001B5188"/>
    <w:rsid w:val="001B69D9"/>
    <w:rsid w:val="001C2D84"/>
    <w:rsid w:val="001C4B74"/>
    <w:rsid w:val="001C633A"/>
    <w:rsid w:val="001D3DD1"/>
    <w:rsid w:val="001D538E"/>
    <w:rsid w:val="001F1C4A"/>
    <w:rsid w:val="001F4330"/>
    <w:rsid w:val="001F6AC9"/>
    <w:rsid w:val="002016F9"/>
    <w:rsid w:val="0020231F"/>
    <w:rsid w:val="00213BF5"/>
    <w:rsid w:val="00214660"/>
    <w:rsid w:val="002153EC"/>
    <w:rsid w:val="00231701"/>
    <w:rsid w:val="0023234A"/>
    <w:rsid w:val="00234A7A"/>
    <w:rsid w:val="002355B5"/>
    <w:rsid w:val="00235EF9"/>
    <w:rsid w:val="002375E2"/>
    <w:rsid w:val="002414B3"/>
    <w:rsid w:val="00250EE8"/>
    <w:rsid w:val="002545F2"/>
    <w:rsid w:val="002607B2"/>
    <w:rsid w:val="00260C29"/>
    <w:rsid w:val="0027213D"/>
    <w:rsid w:val="002763C5"/>
    <w:rsid w:val="00283A80"/>
    <w:rsid w:val="0029042F"/>
    <w:rsid w:val="00292683"/>
    <w:rsid w:val="00294EAD"/>
    <w:rsid w:val="002B01AD"/>
    <w:rsid w:val="002B0A7C"/>
    <w:rsid w:val="002B0EDB"/>
    <w:rsid w:val="002B2C8F"/>
    <w:rsid w:val="002B69CF"/>
    <w:rsid w:val="002C7EAC"/>
    <w:rsid w:val="002D2C52"/>
    <w:rsid w:val="002D30B3"/>
    <w:rsid w:val="002D3208"/>
    <w:rsid w:val="002D714B"/>
    <w:rsid w:val="002E27B5"/>
    <w:rsid w:val="002E3B2C"/>
    <w:rsid w:val="002F1DC6"/>
    <w:rsid w:val="002F391D"/>
    <w:rsid w:val="00303F40"/>
    <w:rsid w:val="00310AB1"/>
    <w:rsid w:val="00313234"/>
    <w:rsid w:val="00316595"/>
    <w:rsid w:val="00317EC9"/>
    <w:rsid w:val="00321DA4"/>
    <w:rsid w:val="00323229"/>
    <w:rsid w:val="00323BF9"/>
    <w:rsid w:val="003255E7"/>
    <w:rsid w:val="00325770"/>
    <w:rsid w:val="003260AF"/>
    <w:rsid w:val="00327C70"/>
    <w:rsid w:val="0033476F"/>
    <w:rsid w:val="00342A3E"/>
    <w:rsid w:val="00350527"/>
    <w:rsid w:val="003537D2"/>
    <w:rsid w:val="00357BEE"/>
    <w:rsid w:val="00362E05"/>
    <w:rsid w:val="003663CC"/>
    <w:rsid w:val="00372BBA"/>
    <w:rsid w:val="00376C2B"/>
    <w:rsid w:val="003831D7"/>
    <w:rsid w:val="00395A74"/>
    <w:rsid w:val="00395AD5"/>
    <w:rsid w:val="003A13CD"/>
    <w:rsid w:val="003A5A00"/>
    <w:rsid w:val="003B7554"/>
    <w:rsid w:val="003C2BE9"/>
    <w:rsid w:val="003C4334"/>
    <w:rsid w:val="003C5E91"/>
    <w:rsid w:val="003D4CB9"/>
    <w:rsid w:val="003D4F55"/>
    <w:rsid w:val="003D6CB9"/>
    <w:rsid w:val="003E1DC3"/>
    <w:rsid w:val="003F5FB2"/>
    <w:rsid w:val="00400442"/>
    <w:rsid w:val="00410773"/>
    <w:rsid w:val="00415AFA"/>
    <w:rsid w:val="004200DB"/>
    <w:rsid w:val="004219B3"/>
    <w:rsid w:val="00421D1C"/>
    <w:rsid w:val="00425859"/>
    <w:rsid w:val="00435386"/>
    <w:rsid w:val="0043632D"/>
    <w:rsid w:val="0043716C"/>
    <w:rsid w:val="004424C9"/>
    <w:rsid w:val="004507AC"/>
    <w:rsid w:val="00453212"/>
    <w:rsid w:val="004578CB"/>
    <w:rsid w:val="00461025"/>
    <w:rsid w:val="00464821"/>
    <w:rsid w:val="004653C0"/>
    <w:rsid w:val="004655E3"/>
    <w:rsid w:val="00465F9D"/>
    <w:rsid w:val="00475705"/>
    <w:rsid w:val="0048554E"/>
    <w:rsid w:val="004879F1"/>
    <w:rsid w:val="0049187E"/>
    <w:rsid w:val="00491974"/>
    <w:rsid w:val="00492F82"/>
    <w:rsid w:val="0049368F"/>
    <w:rsid w:val="0049636F"/>
    <w:rsid w:val="00497913"/>
    <w:rsid w:val="004B0FB8"/>
    <w:rsid w:val="004B2588"/>
    <w:rsid w:val="004D03FB"/>
    <w:rsid w:val="004D0AB8"/>
    <w:rsid w:val="004D1918"/>
    <w:rsid w:val="004E6E9C"/>
    <w:rsid w:val="004F152F"/>
    <w:rsid w:val="00512ABF"/>
    <w:rsid w:val="005153AF"/>
    <w:rsid w:val="0052134D"/>
    <w:rsid w:val="0053034E"/>
    <w:rsid w:val="00535B7B"/>
    <w:rsid w:val="00536351"/>
    <w:rsid w:val="00545AC5"/>
    <w:rsid w:val="005513EA"/>
    <w:rsid w:val="0055174B"/>
    <w:rsid w:val="00553A91"/>
    <w:rsid w:val="00555489"/>
    <w:rsid w:val="00556454"/>
    <w:rsid w:val="00561F14"/>
    <w:rsid w:val="00575725"/>
    <w:rsid w:val="00589C0F"/>
    <w:rsid w:val="00591E31"/>
    <w:rsid w:val="00597509"/>
    <w:rsid w:val="005A5BD6"/>
    <w:rsid w:val="005B1222"/>
    <w:rsid w:val="005B466A"/>
    <w:rsid w:val="005C15E5"/>
    <w:rsid w:val="005C5111"/>
    <w:rsid w:val="005C565E"/>
    <w:rsid w:val="005D5DB8"/>
    <w:rsid w:val="005D7DF0"/>
    <w:rsid w:val="005E607A"/>
    <w:rsid w:val="005F2539"/>
    <w:rsid w:val="005F7A0D"/>
    <w:rsid w:val="00600897"/>
    <w:rsid w:val="00605610"/>
    <w:rsid w:val="00606DD3"/>
    <w:rsid w:val="00612CA9"/>
    <w:rsid w:val="00621B96"/>
    <w:rsid w:val="006228E6"/>
    <w:rsid w:val="00622F39"/>
    <w:rsid w:val="0062301C"/>
    <w:rsid w:val="00626679"/>
    <w:rsid w:val="006273E6"/>
    <w:rsid w:val="00635BAA"/>
    <w:rsid w:val="006368EE"/>
    <w:rsid w:val="00637890"/>
    <w:rsid w:val="00640C11"/>
    <w:rsid w:val="0064205B"/>
    <w:rsid w:val="0064737C"/>
    <w:rsid w:val="00651823"/>
    <w:rsid w:val="00651AEB"/>
    <w:rsid w:val="00662D15"/>
    <w:rsid w:val="00673167"/>
    <w:rsid w:val="006879EB"/>
    <w:rsid w:val="00692329"/>
    <w:rsid w:val="00692629"/>
    <w:rsid w:val="006931A6"/>
    <w:rsid w:val="0069566D"/>
    <w:rsid w:val="006979E2"/>
    <w:rsid w:val="006A3D24"/>
    <w:rsid w:val="006A62EB"/>
    <w:rsid w:val="006B4A75"/>
    <w:rsid w:val="006B765F"/>
    <w:rsid w:val="006C0263"/>
    <w:rsid w:val="006C1655"/>
    <w:rsid w:val="006C2411"/>
    <w:rsid w:val="006C3B67"/>
    <w:rsid w:val="006E32F0"/>
    <w:rsid w:val="006E64CB"/>
    <w:rsid w:val="00701954"/>
    <w:rsid w:val="00704AD1"/>
    <w:rsid w:val="007050C8"/>
    <w:rsid w:val="007110BF"/>
    <w:rsid w:val="00711C95"/>
    <w:rsid w:val="00713248"/>
    <w:rsid w:val="007150AF"/>
    <w:rsid w:val="0071643D"/>
    <w:rsid w:val="007277F8"/>
    <w:rsid w:val="0073525F"/>
    <w:rsid w:val="00737163"/>
    <w:rsid w:val="0073722A"/>
    <w:rsid w:val="007443BE"/>
    <w:rsid w:val="00751D1B"/>
    <w:rsid w:val="00766282"/>
    <w:rsid w:val="00772A26"/>
    <w:rsid w:val="007740C3"/>
    <w:rsid w:val="00774C33"/>
    <w:rsid w:val="00775291"/>
    <w:rsid w:val="00777ED7"/>
    <w:rsid w:val="007A3039"/>
    <w:rsid w:val="007B2B65"/>
    <w:rsid w:val="007C4605"/>
    <w:rsid w:val="007C75A1"/>
    <w:rsid w:val="007E46EC"/>
    <w:rsid w:val="007F5DE0"/>
    <w:rsid w:val="00801ADC"/>
    <w:rsid w:val="008037E2"/>
    <w:rsid w:val="008107B7"/>
    <w:rsid w:val="00817A6E"/>
    <w:rsid w:val="00830023"/>
    <w:rsid w:val="00834F87"/>
    <w:rsid w:val="0083684C"/>
    <w:rsid w:val="00837496"/>
    <w:rsid w:val="00850853"/>
    <w:rsid w:val="00851973"/>
    <w:rsid w:val="0085409D"/>
    <w:rsid w:val="0086161B"/>
    <w:rsid w:val="00864C86"/>
    <w:rsid w:val="0087334B"/>
    <w:rsid w:val="00873629"/>
    <w:rsid w:val="0087488A"/>
    <w:rsid w:val="00880286"/>
    <w:rsid w:val="00894468"/>
    <w:rsid w:val="008B064B"/>
    <w:rsid w:val="008B1414"/>
    <w:rsid w:val="008B2A7B"/>
    <w:rsid w:val="008B3ACE"/>
    <w:rsid w:val="008B6C80"/>
    <w:rsid w:val="008C0F06"/>
    <w:rsid w:val="008D0FA8"/>
    <w:rsid w:val="008D19B9"/>
    <w:rsid w:val="008D5FDE"/>
    <w:rsid w:val="008E21D5"/>
    <w:rsid w:val="008E3003"/>
    <w:rsid w:val="008E762E"/>
    <w:rsid w:val="008F6E20"/>
    <w:rsid w:val="008F6ED3"/>
    <w:rsid w:val="009020AE"/>
    <w:rsid w:val="00904A0B"/>
    <w:rsid w:val="00930284"/>
    <w:rsid w:val="00930982"/>
    <w:rsid w:val="00934079"/>
    <w:rsid w:val="00941AEA"/>
    <w:rsid w:val="00942C31"/>
    <w:rsid w:val="0094320B"/>
    <w:rsid w:val="00944676"/>
    <w:rsid w:val="009450F6"/>
    <w:rsid w:val="00953A36"/>
    <w:rsid w:val="0096585B"/>
    <w:rsid w:val="0096647C"/>
    <w:rsid w:val="00973C3B"/>
    <w:rsid w:val="00977225"/>
    <w:rsid w:val="00977843"/>
    <w:rsid w:val="0098018D"/>
    <w:rsid w:val="00983093"/>
    <w:rsid w:val="00983FA6"/>
    <w:rsid w:val="0098625B"/>
    <w:rsid w:val="0099427D"/>
    <w:rsid w:val="009B220B"/>
    <w:rsid w:val="009B6B9D"/>
    <w:rsid w:val="009C433D"/>
    <w:rsid w:val="009D4514"/>
    <w:rsid w:val="009D47B2"/>
    <w:rsid w:val="009D48D6"/>
    <w:rsid w:val="009E1E32"/>
    <w:rsid w:val="009E2C68"/>
    <w:rsid w:val="009F04E4"/>
    <w:rsid w:val="009F29EE"/>
    <w:rsid w:val="009F5767"/>
    <w:rsid w:val="009F623F"/>
    <w:rsid w:val="009F738A"/>
    <w:rsid w:val="00A04C9D"/>
    <w:rsid w:val="00A1569F"/>
    <w:rsid w:val="00A2077A"/>
    <w:rsid w:val="00A31456"/>
    <w:rsid w:val="00A31ACE"/>
    <w:rsid w:val="00A338B8"/>
    <w:rsid w:val="00A33DAE"/>
    <w:rsid w:val="00A40C5A"/>
    <w:rsid w:val="00A430C7"/>
    <w:rsid w:val="00A44AC9"/>
    <w:rsid w:val="00A512F4"/>
    <w:rsid w:val="00A5233E"/>
    <w:rsid w:val="00A57BBE"/>
    <w:rsid w:val="00A619BC"/>
    <w:rsid w:val="00A65EFD"/>
    <w:rsid w:val="00A74A73"/>
    <w:rsid w:val="00A77169"/>
    <w:rsid w:val="00A84D32"/>
    <w:rsid w:val="00A96A94"/>
    <w:rsid w:val="00A96ED9"/>
    <w:rsid w:val="00AA00DC"/>
    <w:rsid w:val="00AA5197"/>
    <w:rsid w:val="00AB2579"/>
    <w:rsid w:val="00AB3B7C"/>
    <w:rsid w:val="00AC066D"/>
    <w:rsid w:val="00AC5018"/>
    <w:rsid w:val="00AD649E"/>
    <w:rsid w:val="00AD6EF3"/>
    <w:rsid w:val="00AE225C"/>
    <w:rsid w:val="00AE3675"/>
    <w:rsid w:val="00AE73FD"/>
    <w:rsid w:val="00AE7808"/>
    <w:rsid w:val="00AF3672"/>
    <w:rsid w:val="00B002F8"/>
    <w:rsid w:val="00B07E12"/>
    <w:rsid w:val="00B21D13"/>
    <w:rsid w:val="00B23F14"/>
    <w:rsid w:val="00B25160"/>
    <w:rsid w:val="00B263F7"/>
    <w:rsid w:val="00B27203"/>
    <w:rsid w:val="00B27549"/>
    <w:rsid w:val="00B35822"/>
    <w:rsid w:val="00B51E7B"/>
    <w:rsid w:val="00B53CE6"/>
    <w:rsid w:val="00B557A6"/>
    <w:rsid w:val="00B61A01"/>
    <w:rsid w:val="00B61C52"/>
    <w:rsid w:val="00B726EC"/>
    <w:rsid w:val="00B86618"/>
    <w:rsid w:val="00B903BC"/>
    <w:rsid w:val="00B959B5"/>
    <w:rsid w:val="00BA00CF"/>
    <w:rsid w:val="00BA01F9"/>
    <w:rsid w:val="00BA279E"/>
    <w:rsid w:val="00BA75DB"/>
    <w:rsid w:val="00BB1779"/>
    <w:rsid w:val="00BB43F6"/>
    <w:rsid w:val="00BB486B"/>
    <w:rsid w:val="00BD5F2B"/>
    <w:rsid w:val="00BE18F0"/>
    <w:rsid w:val="00BE347B"/>
    <w:rsid w:val="00BE505D"/>
    <w:rsid w:val="00BF18DE"/>
    <w:rsid w:val="00BF423D"/>
    <w:rsid w:val="00C04997"/>
    <w:rsid w:val="00C11B41"/>
    <w:rsid w:val="00C1294F"/>
    <w:rsid w:val="00C172B8"/>
    <w:rsid w:val="00C20C44"/>
    <w:rsid w:val="00C218B5"/>
    <w:rsid w:val="00C237B7"/>
    <w:rsid w:val="00C25E71"/>
    <w:rsid w:val="00C26FDB"/>
    <w:rsid w:val="00C273E1"/>
    <w:rsid w:val="00C34DF8"/>
    <w:rsid w:val="00C35259"/>
    <w:rsid w:val="00C37B11"/>
    <w:rsid w:val="00C5730D"/>
    <w:rsid w:val="00C61E68"/>
    <w:rsid w:val="00C65F19"/>
    <w:rsid w:val="00C70526"/>
    <w:rsid w:val="00C70C7D"/>
    <w:rsid w:val="00C72B80"/>
    <w:rsid w:val="00C85A21"/>
    <w:rsid w:val="00C85E30"/>
    <w:rsid w:val="00C87BFC"/>
    <w:rsid w:val="00C96BB7"/>
    <w:rsid w:val="00CA06D9"/>
    <w:rsid w:val="00CA14A6"/>
    <w:rsid w:val="00CA1932"/>
    <w:rsid w:val="00CA2910"/>
    <w:rsid w:val="00CC666B"/>
    <w:rsid w:val="00CC66A3"/>
    <w:rsid w:val="00CC69F1"/>
    <w:rsid w:val="00CC7BB3"/>
    <w:rsid w:val="00CC7E8A"/>
    <w:rsid w:val="00CD2DAB"/>
    <w:rsid w:val="00CE0B4E"/>
    <w:rsid w:val="00CE7ABA"/>
    <w:rsid w:val="00CF31F8"/>
    <w:rsid w:val="00D00DB8"/>
    <w:rsid w:val="00D01A73"/>
    <w:rsid w:val="00D06E06"/>
    <w:rsid w:val="00D161BB"/>
    <w:rsid w:val="00D207D2"/>
    <w:rsid w:val="00D26479"/>
    <w:rsid w:val="00D30B26"/>
    <w:rsid w:val="00D30BFD"/>
    <w:rsid w:val="00D33836"/>
    <w:rsid w:val="00D35980"/>
    <w:rsid w:val="00D36336"/>
    <w:rsid w:val="00D37FB9"/>
    <w:rsid w:val="00D47DFB"/>
    <w:rsid w:val="00D50B8F"/>
    <w:rsid w:val="00D52F54"/>
    <w:rsid w:val="00D550CC"/>
    <w:rsid w:val="00D62341"/>
    <w:rsid w:val="00D62B1C"/>
    <w:rsid w:val="00D66121"/>
    <w:rsid w:val="00D77016"/>
    <w:rsid w:val="00D805A5"/>
    <w:rsid w:val="00D8061D"/>
    <w:rsid w:val="00D8248A"/>
    <w:rsid w:val="00D92411"/>
    <w:rsid w:val="00D937D3"/>
    <w:rsid w:val="00D97B85"/>
    <w:rsid w:val="00DA36A9"/>
    <w:rsid w:val="00DA63E5"/>
    <w:rsid w:val="00DA69F9"/>
    <w:rsid w:val="00DC1668"/>
    <w:rsid w:val="00DC4964"/>
    <w:rsid w:val="00DD0059"/>
    <w:rsid w:val="00DD1B1B"/>
    <w:rsid w:val="00DF24BB"/>
    <w:rsid w:val="00DF568F"/>
    <w:rsid w:val="00DF6EE3"/>
    <w:rsid w:val="00E0358C"/>
    <w:rsid w:val="00E0388C"/>
    <w:rsid w:val="00E1151F"/>
    <w:rsid w:val="00E1356B"/>
    <w:rsid w:val="00E140BB"/>
    <w:rsid w:val="00E23719"/>
    <w:rsid w:val="00E30AD3"/>
    <w:rsid w:val="00E35157"/>
    <w:rsid w:val="00E42A64"/>
    <w:rsid w:val="00E4361F"/>
    <w:rsid w:val="00E4399A"/>
    <w:rsid w:val="00E4424B"/>
    <w:rsid w:val="00E50A2D"/>
    <w:rsid w:val="00E52205"/>
    <w:rsid w:val="00E72E48"/>
    <w:rsid w:val="00E761C6"/>
    <w:rsid w:val="00E83C0E"/>
    <w:rsid w:val="00E90F20"/>
    <w:rsid w:val="00E96F20"/>
    <w:rsid w:val="00EA5F6A"/>
    <w:rsid w:val="00EA6728"/>
    <w:rsid w:val="00EB7017"/>
    <w:rsid w:val="00EB7F18"/>
    <w:rsid w:val="00EC0B3D"/>
    <w:rsid w:val="00EC5623"/>
    <w:rsid w:val="00EC65A6"/>
    <w:rsid w:val="00EE1722"/>
    <w:rsid w:val="00EE5D18"/>
    <w:rsid w:val="00EE7849"/>
    <w:rsid w:val="00EF4DFB"/>
    <w:rsid w:val="00EF781F"/>
    <w:rsid w:val="00F03A34"/>
    <w:rsid w:val="00F0455C"/>
    <w:rsid w:val="00F0600C"/>
    <w:rsid w:val="00F071DC"/>
    <w:rsid w:val="00F12844"/>
    <w:rsid w:val="00F1728C"/>
    <w:rsid w:val="00F278C1"/>
    <w:rsid w:val="00F27E90"/>
    <w:rsid w:val="00F32C8E"/>
    <w:rsid w:val="00F34C57"/>
    <w:rsid w:val="00F44637"/>
    <w:rsid w:val="00F5030F"/>
    <w:rsid w:val="00F55A50"/>
    <w:rsid w:val="00F5605A"/>
    <w:rsid w:val="00F60BB8"/>
    <w:rsid w:val="00F63039"/>
    <w:rsid w:val="00F70242"/>
    <w:rsid w:val="00F758AB"/>
    <w:rsid w:val="00F80DD1"/>
    <w:rsid w:val="00F80F73"/>
    <w:rsid w:val="00F873EF"/>
    <w:rsid w:val="00F94E4E"/>
    <w:rsid w:val="00F96FA8"/>
    <w:rsid w:val="00F975BB"/>
    <w:rsid w:val="00FA17AD"/>
    <w:rsid w:val="00FA48D8"/>
    <w:rsid w:val="00FB3B59"/>
    <w:rsid w:val="00FB6A81"/>
    <w:rsid w:val="00FC06AE"/>
    <w:rsid w:val="00FC115A"/>
    <w:rsid w:val="00FC7885"/>
    <w:rsid w:val="00FD4F45"/>
    <w:rsid w:val="00FE0866"/>
    <w:rsid w:val="00FE5FB7"/>
    <w:rsid w:val="00FE70CE"/>
    <w:rsid w:val="00FF4299"/>
    <w:rsid w:val="01B3ED6F"/>
    <w:rsid w:val="05DDB982"/>
    <w:rsid w:val="07C25F10"/>
    <w:rsid w:val="097157F7"/>
    <w:rsid w:val="0A2152EB"/>
    <w:rsid w:val="0C2494F1"/>
    <w:rsid w:val="0FC7D6C0"/>
    <w:rsid w:val="0FD0E679"/>
    <w:rsid w:val="1182C711"/>
    <w:rsid w:val="1377C4E7"/>
    <w:rsid w:val="13F2D4D3"/>
    <w:rsid w:val="13FE4904"/>
    <w:rsid w:val="198F6947"/>
    <w:rsid w:val="1C61DB3B"/>
    <w:rsid w:val="200DA7D5"/>
    <w:rsid w:val="208D8FDC"/>
    <w:rsid w:val="23974E5C"/>
    <w:rsid w:val="274DD630"/>
    <w:rsid w:val="27B2EC01"/>
    <w:rsid w:val="29209761"/>
    <w:rsid w:val="2B283515"/>
    <w:rsid w:val="2BA5F0DF"/>
    <w:rsid w:val="2D640E3A"/>
    <w:rsid w:val="3A7D2314"/>
    <w:rsid w:val="3BC64E7F"/>
    <w:rsid w:val="3BCA49DF"/>
    <w:rsid w:val="44177E56"/>
    <w:rsid w:val="46DB9B21"/>
    <w:rsid w:val="46E883B6"/>
    <w:rsid w:val="47FC5E77"/>
    <w:rsid w:val="4A00296E"/>
    <w:rsid w:val="4A6502F5"/>
    <w:rsid w:val="4EBEAA93"/>
    <w:rsid w:val="4F3B11BC"/>
    <w:rsid w:val="5027AC42"/>
    <w:rsid w:val="52BA306B"/>
    <w:rsid w:val="53D80D09"/>
    <w:rsid w:val="53F097A0"/>
    <w:rsid w:val="544216AA"/>
    <w:rsid w:val="565DEF25"/>
    <w:rsid w:val="566EFE0A"/>
    <w:rsid w:val="59DA2C40"/>
    <w:rsid w:val="5D1493FF"/>
    <w:rsid w:val="5E4FD8AD"/>
    <w:rsid w:val="642CC37A"/>
    <w:rsid w:val="6497E7D7"/>
    <w:rsid w:val="6CD2199C"/>
    <w:rsid w:val="6D5C4192"/>
    <w:rsid w:val="6E3EBF01"/>
    <w:rsid w:val="71694AA4"/>
    <w:rsid w:val="71A58ABF"/>
    <w:rsid w:val="722A42C2"/>
    <w:rsid w:val="73051B05"/>
    <w:rsid w:val="730C6E92"/>
    <w:rsid w:val="74A0EB66"/>
    <w:rsid w:val="7520F380"/>
    <w:rsid w:val="75E75DE6"/>
    <w:rsid w:val="76BECE49"/>
    <w:rsid w:val="7A069AEE"/>
    <w:rsid w:val="7BA451ED"/>
    <w:rsid w:val="7CA1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250B0"/>
  <w15:chartTrackingRefBased/>
  <w15:docId w15:val="{E4AAA127-1F9E-48DF-8CD6-86B573E34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F45"/>
  </w:style>
  <w:style w:type="paragraph" w:styleId="Heading1">
    <w:name w:val="heading 1"/>
    <w:basedOn w:val="Normal"/>
    <w:next w:val="Normal"/>
    <w:link w:val="Heading1Char"/>
    <w:uiPriority w:val="9"/>
    <w:qFormat/>
    <w:rsid w:val="00D62B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B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079"/>
  </w:style>
  <w:style w:type="paragraph" w:styleId="Footer">
    <w:name w:val="footer"/>
    <w:basedOn w:val="Normal"/>
    <w:link w:val="FooterChar"/>
    <w:uiPriority w:val="99"/>
    <w:unhideWhenUsed/>
    <w:rsid w:val="00934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079"/>
  </w:style>
  <w:style w:type="table" w:styleId="TableGrid">
    <w:name w:val="Table Grid"/>
    <w:basedOn w:val="TableNormal"/>
    <w:uiPriority w:val="39"/>
    <w:rsid w:val="00934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6E06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2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9E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7740C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740C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CA14A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A53A7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62B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62B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2B1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2B1C"/>
    <w:rPr>
      <w:i/>
      <w:iCs/>
      <w:color w:val="4472C4" w:themeColor="accent1"/>
    </w:rPr>
  </w:style>
  <w:style w:type="paragraph" w:styleId="NoSpacing">
    <w:name w:val="No Spacing"/>
    <w:link w:val="NoSpacingChar"/>
    <w:uiPriority w:val="1"/>
    <w:qFormat/>
    <w:rsid w:val="00622F3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2F39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9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7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1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75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1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Include a Charity 202 Strategy 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608FBB04A8AD4A98634938D5B5A3C3" ma:contentTypeVersion="16" ma:contentTypeDescription="Create a new document." ma:contentTypeScope="" ma:versionID="87e00ca347320c159064bbc42fbcd96a">
  <xsd:schema xmlns:xsd="http://www.w3.org/2001/XMLSchema" xmlns:xs="http://www.w3.org/2001/XMLSchema" xmlns:p="http://schemas.microsoft.com/office/2006/metadata/properties" xmlns:ns2="e8231a8e-a6c7-4000-8b32-bcf2d9073a76" xmlns:ns3="8702683b-2f29-4b9e-9823-3aae14fa044d" targetNamespace="http://schemas.microsoft.com/office/2006/metadata/properties" ma:root="true" ma:fieldsID="2e6bdcbc811d0a87de1bf26e2c11344e" ns2:_="" ns3:_="">
    <xsd:import namespace="e8231a8e-a6c7-4000-8b32-bcf2d9073a76"/>
    <xsd:import namespace="8702683b-2f29-4b9e-9823-3aae14fa04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31a8e-a6c7-4000-8b32-bcf2d9073a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63f195-9f50-4f8a-b054-4910e534a0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2683b-2f29-4b9e-9823-3aae14fa044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edcfbdb-f875-489f-90db-7993ff057829}" ma:internalName="TaxCatchAll" ma:showField="CatchAllData" ma:web="8702683b-2f29-4b9e-9823-3aae14fa04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231a8e-a6c7-4000-8b32-bcf2d9073a76">
      <Terms xmlns="http://schemas.microsoft.com/office/infopath/2007/PartnerControls"/>
    </lcf76f155ced4ddcb4097134ff3c332f>
    <TaxCatchAll xmlns="8702683b-2f29-4b9e-9823-3aae14fa044d" xsi:nil="true"/>
    <SharedWithUsers xmlns="8702683b-2f29-4b9e-9823-3aae14fa044d">
      <UserInfo>
        <DisplayName/>
        <AccountId xsi:nil="true"/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2FFE03-EDBA-48FF-AFEF-3DBC510F5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31a8e-a6c7-4000-8b32-bcf2d9073a76"/>
    <ds:schemaRef ds:uri="8702683b-2f29-4b9e-9823-3aae14fa04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D4CAF3-FD8D-46A2-A269-E67E23FE73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C58208-7ECC-49C0-8A04-5E9DBC3616D8}">
  <ds:schemaRefs>
    <ds:schemaRef ds:uri="http://schemas.microsoft.com/office/2006/metadata/properties"/>
    <ds:schemaRef ds:uri="http://schemas.microsoft.com/office/infopath/2007/PartnerControls"/>
    <ds:schemaRef ds:uri="e8231a8e-a6c7-4000-8b32-bcf2d9073a76"/>
    <ds:schemaRef ds:uri="8702683b-2f29-4b9e-9823-3aae14fa044d"/>
  </ds:schemaRefs>
</ds:datastoreItem>
</file>

<file path=customXml/itemProps5.xml><?xml version="1.0" encoding="utf-8"?>
<ds:datastoreItem xmlns:ds="http://schemas.openxmlformats.org/officeDocument/2006/customXml" ds:itemID="{6648CC20-C925-4386-8FA3-39342E3791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4186</TotalTime>
  <Pages>5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Include a Charity Campaign Strategy 2023</vt:lpstr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Include a Charity Campaign Strategy 2023</dc:title>
  <dc:subject/>
  <dc:creator>Helen BEEBY, CAMPAIGN DIRECTOR</dc:creator>
  <cp:keywords/>
  <dc:description/>
  <cp:lastModifiedBy>Helen Beeby</cp:lastModifiedBy>
  <cp:revision>201</cp:revision>
  <cp:lastPrinted>2023-01-10T05:45:00Z</cp:lastPrinted>
  <dcterms:created xsi:type="dcterms:W3CDTF">2023-01-08T01:11:00Z</dcterms:created>
  <dcterms:modified xsi:type="dcterms:W3CDTF">2023-01-22T22:42:00Z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0x010100B8608FBB04A8AD4A98634938D5B5A3C3</vt:lpwstr>
  </property>
  <property fmtid="{D5CDD505-2E9C-101B-9397-08002B2CF9AE}" pid="3" name="MediaServiceImageTags">
    <vt:lpwstr/>
  </property>
</Properties>
</file>